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08" w:rsidRPr="00F77CE5" w:rsidRDefault="00F77CE5" w:rsidP="005962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F77CE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1905</wp:posOffset>
            </wp:positionV>
            <wp:extent cx="1611630" cy="1687830"/>
            <wp:effectExtent l="0" t="0" r="0" b="0"/>
            <wp:wrapThrough wrapText="bothSides">
              <wp:wrapPolygon edited="0">
                <wp:start x="0" y="0"/>
                <wp:lineTo x="0" y="21454"/>
                <wp:lineTo x="21447" y="21454"/>
                <wp:lineTo x="21447" y="0"/>
                <wp:lineTo x="0" y="0"/>
              </wp:wrapPolygon>
            </wp:wrapThrough>
            <wp:docPr id="11" name="Рисунок 11" descr="C:\Users\User\AppData\Local\Temp\Rar$DIa0.451\-ppQ2P7Ce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51\-ppQ2P7Ce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CE5">
        <w:rPr>
          <w:rFonts w:ascii="Times New Roman" w:hAnsi="Times New Roman"/>
          <w:b/>
          <w:sz w:val="28"/>
          <w:szCs w:val="28"/>
          <w:lang w:val="kk-KZ"/>
        </w:rPr>
        <w:t>Утеубекова</w:t>
      </w:r>
      <w:r w:rsidR="004A34D9" w:rsidRPr="00F77CE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6208" w:rsidRPr="00F77CE5">
        <w:rPr>
          <w:rFonts w:ascii="Times New Roman" w:hAnsi="Times New Roman"/>
          <w:b/>
          <w:sz w:val="28"/>
          <w:szCs w:val="28"/>
          <w:lang w:val="kk-KZ"/>
        </w:rPr>
        <w:t>Алмагуль Жилкайдаровна,</w:t>
      </w:r>
    </w:p>
    <w:p w:rsidR="00596208" w:rsidRPr="00F77CE5" w:rsidRDefault="00596208" w:rsidP="00596208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F77CE5">
        <w:rPr>
          <w:rFonts w:ascii="Times New Roman" w:hAnsi="Times New Roman"/>
          <w:sz w:val="28"/>
          <w:szCs w:val="28"/>
          <w:lang w:val="kk-KZ"/>
        </w:rPr>
        <w:t>Екібастұз қаласы</w:t>
      </w:r>
      <w:r w:rsidR="00F77CE5" w:rsidRPr="00F77CE5">
        <w:rPr>
          <w:rFonts w:ascii="Times New Roman" w:hAnsi="Times New Roman"/>
          <w:sz w:val="28"/>
          <w:szCs w:val="28"/>
          <w:lang w:val="kk-KZ"/>
        </w:rPr>
        <w:t>,</w:t>
      </w:r>
      <w:r w:rsidRPr="00F77CE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6208" w:rsidRPr="00F77CE5" w:rsidRDefault="00596208" w:rsidP="00596208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F77CE5">
        <w:rPr>
          <w:rFonts w:ascii="Times New Roman" w:hAnsi="Times New Roman"/>
          <w:sz w:val="28"/>
          <w:szCs w:val="28"/>
          <w:lang w:val="kk-KZ"/>
        </w:rPr>
        <w:t xml:space="preserve">Абай Құнанбаев атындағы №2 </w:t>
      </w:r>
    </w:p>
    <w:p w:rsidR="00596208" w:rsidRPr="00F77CE5" w:rsidRDefault="00596208" w:rsidP="00596208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77CE5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мектебінің</w:t>
      </w:r>
    </w:p>
    <w:p w:rsidR="00596208" w:rsidRPr="004A34D9" w:rsidRDefault="00596208" w:rsidP="00596208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  <w:r w:rsidRPr="00F77CE5"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596208" w:rsidRPr="004A34D9" w:rsidRDefault="00596208" w:rsidP="007A14A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596208" w:rsidRPr="004A34D9" w:rsidRDefault="00596208" w:rsidP="0059620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A34D9">
        <w:rPr>
          <w:rFonts w:ascii="Times New Roman" w:hAnsi="Times New Roman"/>
          <w:b/>
          <w:lang w:val="kk-KZ"/>
        </w:rPr>
        <w:t xml:space="preserve">Н. </w:t>
      </w:r>
      <w:r w:rsidR="00F77CE5">
        <w:rPr>
          <w:rFonts w:ascii="Times New Roman" w:hAnsi="Times New Roman"/>
          <w:b/>
          <w:sz w:val="28"/>
          <w:szCs w:val="28"/>
          <w:lang w:val="kk-KZ"/>
        </w:rPr>
        <w:t>А</w:t>
      </w:r>
      <w:r w:rsidR="00F77CE5" w:rsidRPr="00F77CE5">
        <w:rPr>
          <w:rFonts w:ascii="Times New Roman" w:hAnsi="Times New Roman"/>
          <w:b/>
          <w:sz w:val="28"/>
          <w:szCs w:val="28"/>
          <w:lang w:val="kk-KZ"/>
        </w:rPr>
        <w:t>йтов</w:t>
      </w:r>
      <w:r w:rsidRPr="004A34D9">
        <w:rPr>
          <w:rFonts w:ascii="Times New Roman" w:hAnsi="Times New Roman"/>
          <w:b/>
          <w:lang w:val="kk-KZ"/>
        </w:rPr>
        <w:t>.  «</w:t>
      </w:r>
      <w:r w:rsidR="00F77CE5">
        <w:rPr>
          <w:rFonts w:ascii="Times New Roman" w:hAnsi="Times New Roman"/>
          <w:b/>
          <w:sz w:val="28"/>
          <w:szCs w:val="28"/>
          <w:lang w:val="kk-KZ"/>
        </w:rPr>
        <w:t>А</w:t>
      </w:r>
      <w:r w:rsidR="00F77CE5" w:rsidRPr="00F77CE5">
        <w:rPr>
          <w:rFonts w:ascii="Times New Roman" w:hAnsi="Times New Roman"/>
          <w:b/>
          <w:sz w:val="28"/>
          <w:szCs w:val="28"/>
          <w:lang w:val="kk-KZ"/>
        </w:rPr>
        <w:t>лтын сөз»</w:t>
      </w:r>
    </w:p>
    <w:p w:rsidR="00596208" w:rsidRDefault="00596208" w:rsidP="007A14A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F77CE5" w:rsidRDefault="00F77CE5" w:rsidP="007A14A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F77CE5" w:rsidRPr="004A34D9" w:rsidRDefault="00F77CE5" w:rsidP="007A14A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7A14AE" w:rsidRPr="00F77CE5" w:rsidRDefault="007A14AE" w:rsidP="007A1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 xml:space="preserve">Сынып:  4 </w:t>
      </w:r>
    </w:p>
    <w:p w:rsidR="003F435D" w:rsidRPr="00F77CE5" w:rsidRDefault="007A14AE" w:rsidP="007A14AE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="00F77CE5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 xml:space="preserve"> Оқушыларға ақын Н.Айтов туралы мағлұмат бере отырып,ақынның өмір жолын,шығармаларымен </w:t>
      </w:r>
      <w:r w:rsidR="0097641D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 xml:space="preserve">таныстыру. Өлеңнің мазмұнын түсіндіре </w:t>
      </w: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 xml:space="preserve"> отырып,батаның түрлерін, батаның қасиетін ұғындыру                                                                                                                                                       </w:t>
      </w:r>
      <w:r w:rsidRPr="00F77CE5">
        <w:rPr>
          <w:rFonts w:ascii="Times New Roman" w:hAnsi="Times New Roman"/>
          <w:b/>
          <w:i/>
          <w:sz w:val="24"/>
          <w:szCs w:val="24"/>
          <w:lang w:val="kk-KZ"/>
        </w:rPr>
        <w:t xml:space="preserve">Міндеттері: </w:t>
      </w:r>
      <w:r w:rsidRPr="00F77CE5">
        <w:rPr>
          <w:rFonts w:ascii="Times New Roman" w:hAnsi="Times New Roman"/>
          <w:sz w:val="24"/>
          <w:szCs w:val="24"/>
          <w:lang w:val="kk-KZ"/>
        </w:rPr>
        <w:t xml:space="preserve">  -  </w:t>
      </w: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ойлау,сөйлеу қабілетін шыңдау, белсенділігі мен қызығушылығын арттыру</w:t>
      </w:r>
    </w:p>
    <w:p w:rsidR="007A14AE" w:rsidRPr="00F77CE5" w:rsidRDefault="007A14AE" w:rsidP="00763CC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батаны өмірде қолд</w:t>
      </w:r>
      <w:r w:rsidR="003B06BD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 xml:space="preserve">ана білуге, бата беріп үйренуг </w:t>
      </w: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б</w:t>
      </w:r>
      <w:r w:rsidR="003B06BD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аулу,имандылыққа,адамгершілік</w:t>
      </w:r>
      <w:r w:rsidR="00B0346B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3B06BD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ке</w:t>
      </w:r>
      <w:r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тәрбиелеу.</w:t>
      </w:r>
    </w:p>
    <w:p w:rsidR="007A14AE" w:rsidRPr="00F77CE5" w:rsidRDefault="007A14AE" w:rsidP="007A14AE">
      <w:pPr>
        <w:tabs>
          <w:tab w:val="left" w:pos="2560"/>
          <w:tab w:val="left" w:pos="412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 xml:space="preserve">Сабақтың  түрі:  </w:t>
      </w:r>
      <w:r w:rsidRPr="00F77CE5">
        <w:rPr>
          <w:rFonts w:ascii="Times New Roman" w:hAnsi="Times New Roman"/>
          <w:sz w:val="24"/>
          <w:szCs w:val="24"/>
          <w:lang w:val="kk-KZ"/>
        </w:rPr>
        <w:t>Аралас</w:t>
      </w:r>
      <w:r w:rsidR="00763CCE" w:rsidRPr="00F77CE5">
        <w:rPr>
          <w:rFonts w:ascii="Times New Roman" w:hAnsi="Times New Roman"/>
          <w:sz w:val="24"/>
          <w:szCs w:val="24"/>
          <w:lang w:val="kk-KZ"/>
        </w:rPr>
        <w:t>.</w:t>
      </w:r>
      <w:r w:rsidRPr="00F77CE5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7A14AE" w:rsidRPr="00F77CE5" w:rsidRDefault="007A14AE" w:rsidP="003F435D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>Пәнаралық  байланыс:</w:t>
      </w:r>
      <w:r w:rsidRPr="00F77CE5">
        <w:rPr>
          <w:rFonts w:ascii="Times New Roman" w:hAnsi="Times New Roman"/>
          <w:b/>
          <w:sz w:val="24"/>
          <w:szCs w:val="24"/>
          <w:lang w:val="kk-KZ"/>
        </w:rPr>
        <w:tab/>
      </w:r>
      <w:r w:rsidR="003F435D" w:rsidRPr="00F77CE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қазақ тілі,дүниетану,бейнелеу.</w:t>
      </w:r>
    </w:p>
    <w:p w:rsidR="007A14AE" w:rsidRPr="00F77CE5" w:rsidRDefault="007A14AE" w:rsidP="007A14AE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 xml:space="preserve">Құралдар:  </w:t>
      </w:r>
      <w:r w:rsidRPr="00F77CE5">
        <w:rPr>
          <w:rFonts w:ascii="Times New Roman" w:hAnsi="Times New Roman"/>
          <w:sz w:val="24"/>
          <w:szCs w:val="24"/>
          <w:lang w:val="kk-KZ"/>
        </w:rPr>
        <w:t xml:space="preserve">флипчарт, маркер, </w:t>
      </w:r>
      <w:r w:rsidR="003F435D" w:rsidRPr="00F77CE5">
        <w:rPr>
          <w:rFonts w:ascii="Times New Roman" w:hAnsi="Times New Roman"/>
          <w:sz w:val="24"/>
          <w:szCs w:val="24"/>
          <w:lang w:val="kk-KZ"/>
        </w:rPr>
        <w:t>Әдебиет</w:t>
      </w:r>
      <w:r w:rsidRPr="00F77CE5"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 xml:space="preserve"> оқулығы, қарындаш, өшіргіш, доп, </w:t>
      </w:r>
      <w:r w:rsidR="003F435D" w:rsidRPr="00F77CE5"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 xml:space="preserve"> хронологиялық карта,</w:t>
      </w:r>
    </w:p>
    <w:p w:rsidR="007A14AE" w:rsidRPr="00F77CE5" w:rsidRDefault="007A14AE" w:rsidP="007A14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>Әдіс-тәсілдер:</w:t>
      </w:r>
      <w:r w:rsidR="002372FA" w:rsidRPr="00F77CE5">
        <w:rPr>
          <w:rFonts w:ascii="Times New Roman" w:hAnsi="Times New Roman"/>
          <w:sz w:val="24"/>
          <w:szCs w:val="24"/>
          <w:lang w:val="kk-KZ"/>
        </w:rPr>
        <w:t xml:space="preserve"> «Ыстық орындық</w:t>
      </w:r>
      <w:r w:rsidRPr="00F77CE5">
        <w:rPr>
          <w:rFonts w:ascii="Times New Roman" w:hAnsi="Times New Roman"/>
          <w:sz w:val="24"/>
          <w:szCs w:val="24"/>
          <w:lang w:val="kk-KZ"/>
        </w:rPr>
        <w:t>», «Ойлан. Бірік. Бөліс</w:t>
      </w:r>
      <w:r w:rsidR="002372FA" w:rsidRPr="00F77CE5">
        <w:rPr>
          <w:rFonts w:ascii="Times New Roman" w:hAnsi="Times New Roman"/>
          <w:sz w:val="24"/>
          <w:szCs w:val="24"/>
          <w:lang w:val="kk-KZ"/>
        </w:rPr>
        <w:t>», «Ой  қозғау»</w:t>
      </w:r>
      <w:r w:rsidR="005966EB" w:rsidRPr="00F77CE5">
        <w:rPr>
          <w:rFonts w:ascii="Times New Roman" w:hAnsi="Times New Roman"/>
          <w:sz w:val="24"/>
          <w:szCs w:val="24"/>
          <w:lang w:val="kk-KZ"/>
        </w:rPr>
        <w:t xml:space="preserve">, СКТ(сатылай кешенді талдау), </w:t>
      </w:r>
    </w:p>
    <w:p w:rsidR="007A14AE" w:rsidRPr="00F77CE5" w:rsidRDefault="007A14AE" w:rsidP="002372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77CE5">
        <w:rPr>
          <w:rFonts w:ascii="Times New Roman" w:hAnsi="Times New Roman"/>
          <w:b/>
          <w:sz w:val="24"/>
          <w:szCs w:val="24"/>
          <w:lang w:val="kk-KZ"/>
        </w:rPr>
        <w:t>Оқыту  нәтижесі:</w:t>
      </w:r>
      <w:r w:rsidRPr="00F77CE5">
        <w:rPr>
          <w:rFonts w:ascii="Times New Roman" w:hAnsi="Times New Roman"/>
          <w:sz w:val="24"/>
          <w:szCs w:val="24"/>
          <w:lang w:val="kk-KZ"/>
        </w:rPr>
        <w:t xml:space="preserve">Балалар </w:t>
      </w:r>
      <w:r w:rsidR="002372FA" w:rsidRPr="00F77CE5">
        <w:rPr>
          <w:rFonts w:ascii="Times New Roman" w:hAnsi="Times New Roman"/>
          <w:sz w:val="24"/>
          <w:szCs w:val="24"/>
          <w:lang w:val="kk-KZ"/>
        </w:rPr>
        <w:t xml:space="preserve">батаның  түрлерімен танысып, оның айтылу мәні туралы </w:t>
      </w:r>
      <w:r w:rsidRPr="00F77CE5">
        <w:rPr>
          <w:rFonts w:ascii="Times New Roman" w:hAnsi="Times New Roman"/>
          <w:sz w:val="24"/>
          <w:szCs w:val="24"/>
          <w:lang w:val="kk-KZ"/>
        </w:rPr>
        <w:t>түсінік  алады.</w:t>
      </w:r>
    </w:p>
    <w:tbl>
      <w:tblPr>
        <w:tblpPr w:leftFromText="180" w:rightFromText="180" w:vertAnchor="text" w:tblpY="1"/>
        <w:tblOverlap w:val="never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943"/>
        <w:gridCol w:w="4820"/>
        <w:gridCol w:w="3484"/>
      </w:tblGrid>
      <w:tr w:rsidR="007A14AE" w:rsidRPr="00F77CE5" w:rsidTr="00D051CE">
        <w:tc>
          <w:tcPr>
            <w:tcW w:w="1008" w:type="dxa"/>
          </w:tcPr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943" w:type="dxa"/>
          </w:tcPr>
          <w:p w:rsidR="007A14AE" w:rsidRPr="00F77CE5" w:rsidRDefault="007A14AE" w:rsidP="00AE2B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820" w:type="dxa"/>
          </w:tcPr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Мұғалімнің     іс – әрекеті</w:t>
            </w:r>
          </w:p>
        </w:tc>
        <w:tc>
          <w:tcPr>
            <w:tcW w:w="3484" w:type="dxa"/>
          </w:tcPr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Оқушының іс – әрекеті</w:t>
            </w:r>
          </w:p>
        </w:tc>
      </w:tr>
      <w:tr w:rsidR="007A14AE" w:rsidRPr="00F77CE5" w:rsidTr="00D051CE">
        <w:tc>
          <w:tcPr>
            <w:tcW w:w="1008" w:type="dxa"/>
          </w:tcPr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943" w:type="dxa"/>
          </w:tcPr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B0346B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7A14A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 </w:t>
            </w: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A14AE" w:rsidRPr="00F77CE5" w:rsidRDefault="00B0346B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7A14A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:rsidR="00A63D3F" w:rsidRPr="00F77CE5" w:rsidRDefault="00A63D3F" w:rsidP="00AE2B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63D3F" w:rsidRPr="00F77CE5" w:rsidRDefault="00A63D3F" w:rsidP="00AE2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Психологиялық ахуал туғызу:     </w:t>
            </w:r>
          </w:p>
          <w:p w:rsidR="007A14AE" w:rsidRPr="00F77CE5" w:rsidRDefault="00A63D3F" w:rsidP="00AE2B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</w:t>
            </w:r>
            <w:r w:rsidRPr="00F77C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Күн көзіндей күлімдеп,                                                                                                                                           Көңілді болып жүрейік.                                                                                                                                 Қазіргі болар сабаққа                                                                                                                                                                    Жүректен ақ жол тілейік</w:t>
            </w:r>
          </w:p>
          <w:p w:rsidR="00A63D3F" w:rsidRPr="00F77CE5" w:rsidRDefault="00A63D3F" w:rsidP="00AE2B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Топқа  бөлу: </w:t>
            </w: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оқушыларды</w:t>
            </w:r>
            <w:r w:rsidR="00F01239" w:rsidRPr="00F77C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алтын сөз</w:t>
            </w:r>
            <w:r w:rsidR="002372FA" w:rsidRPr="00F77C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атаулары арқылы</w:t>
            </w:r>
            <w:r w:rsidRPr="00F77C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топқа  бөлу.</w:t>
            </w:r>
          </w:p>
          <w:p w:rsidR="007A14AE" w:rsidRPr="00F77CE5" w:rsidRDefault="007A14AE" w:rsidP="00AE2B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A14AE" w:rsidRPr="00F77CE5" w:rsidRDefault="002953C8" w:rsidP="00AE2B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95275"/>
                  <wp:effectExtent l="0" t="0" r="9525" b="9525"/>
                  <wp:docPr id="8" name="Рисунок 8" descr="http://cassone.com.ua/image/catalog/astul/1803_vers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cassone.com.ua/image/catalog/astul/1803_vers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14AE"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A63D3F"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Ыстық  орындық</w:t>
            </w:r>
            <w:r w:rsidR="007A14AE"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3737B7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әдісімен  балалар  </w:t>
            </w:r>
            <w:r w:rsidR="007A14AE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сұрақ-жауап </w:t>
            </w:r>
            <w:r w:rsidR="003737B7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арқылы бір-бірінен үй тапсырмасын тексереді.</w:t>
            </w:r>
          </w:p>
          <w:p w:rsidR="007A14AE" w:rsidRPr="00F77CE5" w:rsidRDefault="007A14AE" w:rsidP="00AE2B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ахуалды ұйымдастыру арқылы мұғалім  оқушыла</w:t>
            </w:r>
            <w:r w:rsidR="00EA1F64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рдың көңіл-күйлерін көтеріп, са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бақ</w:t>
            </w:r>
            <w:r w:rsidR="00EA1F64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қа, бүгінгі күнге деген қ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ызығушылықтарын оятады.</w:t>
            </w:r>
          </w:p>
          <w:p w:rsidR="00A63D3F" w:rsidRPr="00F77CE5" w:rsidRDefault="00A63D3F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мұғалімнен алған </w:t>
            </w:r>
            <w:r w:rsidR="002372FA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көкөніс түрлері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 топ-топқа  бөлініп, отырады.</w:t>
            </w:r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37B7" w:rsidRPr="00F77CE5" w:rsidRDefault="003737B7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Ортаға орындық қойылып, оған топ арасынан бір оқушы отырады.</w:t>
            </w:r>
          </w:p>
          <w:p w:rsidR="003737B7" w:rsidRPr="00F77CE5" w:rsidRDefault="003737B7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Орындықта отырған балаға оқушылар сұрақтар қоя бастайды. Жауап толық әрі нақты болуы керек. Жауап бере алмаған болса, сұрақ қойған бала өз жауабын айтып, орындыққа сол отырады.</w:t>
            </w:r>
          </w:p>
          <w:p w:rsidR="007A14AE" w:rsidRPr="00F77CE5" w:rsidRDefault="007A14AE" w:rsidP="00AE2B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ОЖЕСО, СТОү, ОБ\К</w:t>
            </w:r>
          </w:p>
        </w:tc>
      </w:tr>
      <w:tr w:rsidR="007A14AE" w:rsidRPr="00F77CE5" w:rsidTr="00D051CE">
        <w:tc>
          <w:tcPr>
            <w:tcW w:w="1008" w:type="dxa"/>
          </w:tcPr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943" w:type="dxa"/>
          </w:tcPr>
          <w:p w:rsidR="007A14AE" w:rsidRPr="00F77CE5" w:rsidRDefault="007A14AE" w:rsidP="00AE2B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820" w:type="dxa"/>
          </w:tcPr>
          <w:p w:rsidR="0097641D" w:rsidRPr="00F77CE5" w:rsidRDefault="0097641D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«Ой  қозғау» әдсіін қолданып,  жаңа сабақты ребус арқылы ашу.  </w:t>
            </w:r>
          </w:p>
          <w:p w:rsidR="007A14AE" w:rsidRPr="00F77CE5" w:rsidRDefault="0097641D" w:rsidP="001E109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7316" cy="462988"/>
                  <wp:effectExtent l="0" t="0" r="0" b="0"/>
                  <wp:docPr id="4" name="Рисунок 4" descr="http://chesnok.kz/uploads/87873/9b88c739bb975c542c0d271decf8d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hesnok.kz/uploads/87873/9b88c739bb975c542c0d271decf8d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99" cy="46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,,,,,    ,,,,,</w:t>
            </w:r>
            <w:r w:rsidRPr="00F77CE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308" cy="488254"/>
                  <wp:effectExtent l="0" t="0" r="635" b="7620"/>
                  <wp:docPr id="5" name="Рисунок 5" descr="http://images.slanet.kz/~src9960554_5/Vse_dlya_torzhest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slanet.kz/~src9960554_5/Vse_dlya_torzhest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79" cy="49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354" cy="612644"/>
                  <wp:effectExtent l="0" t="0" r="0" b="0"/>
                  <wp:docPr id="6" name="Рисунок 6" descr="http://neke.kz/wp-content/uploads/2013/08/s--k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eke.kz/wp-content/uploads/2013/08/s--k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42" cy="61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,,,,,,,</w:t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6056" cy="557000"/>
                  <wp:effectExtent l="0" t="0" r="0" b="0"/>
                  <wp:docPr id="7" name="Рисунок 7" descr="http://daxushequ.com/data/out/48/img60167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xushequ.com/data/out/48/img601671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82" cy="56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«Алтын сөз.»</w:t>
            </w:r>
            <w:r w:rsidR="00652A83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Н. Айтовтың өмірі мен шығарма</w:t>
            </w:r>
            <w:r w:rsidR="00AB25BF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шылығы жайлы Хронологиялық </w:t>
            </w:r>
            <w:r w:rsidR="00EA1F64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карта </w:t>
            </w:r>
            <w:r w:rsidR="00652A83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құрады.Әр топқа ресурстар таратылып, сол бойынша </w:t>
            </w:r>
            <w:r w:rsidR="00EA1F64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карта</w:t>
            </w:r>
            <w:r w:rsidR="00652A83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құрады.</w:t>
            </w:r>
            <w:r w:rsidR="00652A83" w:rsidRPr="00F77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 топ—</w:t>
            </w:r>
            <w:r w:rsidR="00652A83"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Ақынның туған жылы, туған жері                                                                                                 </w:t>
            </w:r>
            <w:r w:rsidR="00652A83" w:rsidRPr="00F77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ІІ топ—</w:t>
            </w:r>
            <w:r w:rsidR="00652A83"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Ақынның оқу орны,істеген қызметі                                                                                     </w:t>
            </w:r>
            <w:r w:rsidR="00652A83" w:rsidRPr="00F77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ІІІтоп-</w:t>
            </w:r>
            <w:r w:rsidR="00652A83"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Ақынның шығармалары                                                                                                     І</w:t>
            </w:r>
            <w:r w:rsidR="00652A83" w:rsidRPr="00F77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V топ—</w:t>
            </w:r>
            <w:r w:rsidR="00652A83" w:rsidRPr="00F77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Несіп Айтов кім? Үш топ 1 топты бағалайды                                                      Бармақпен бағалау.</w:t>
            </w:r>
          </w:p>
        </w:tc>
        <w:tc>
          <w:tcPr>
            <w:tcW w:w="3484" w:type="dxa"/>
          </w:tcPr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топқа берілген ресурстан өзіне керекті мәліметті алып, 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хронологиялық картаға салады. Ортаға шығып оны талдайды.</w:t>
            </w:r>
          </w:p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ОЖТ, СТОү, ОБ\К</w:t>
            </w:r>
          </w:p>
        </w:tc>
      </w:tr>
      <w:tr w:rsidR="007A14AE" w:rsidRPr="00F77CE5" w:rsidTr="00D051CE">
        <w:tc>
          <w:tcPr>
            <w:tcW w:w="1008" w:type="dxa"/>
          </w:tcPr>
          <w:p w:rsidR="007A14AE" w:rsidRPr="00F77CE5" w:rsidRDefault="007A14AE" w:rsidP="00AE2B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Қолдану</w:t>
            </w:r>
          </w:p>
        </w:tc>
        <w:tc>
          <w:tcPr>
            <w:tcW w:w="943" w:type="dxa"/>
          </w:tcPr>
          <w:p w:rsidR="007A14AE" w:rsidRPr="00F77CE5" w:rsidRDefault="00B0346B" w:rsidP="00AE2B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</w:t>
            </w:r>
            <w:r w:rsidR="007A14A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:rsidR="00195B05" w:rsidRPr="00F77CE5" w:rsidRDefault="00E910C6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Алтын сөз деген сө</w:t>
            </w:r>
            <w:r w:rsidR="00195B05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зді қалай түсінесіздер?</w:t>
            </w:r>
          </w:p>
          <w:p w:rsidR="00E910C6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Ассоциац</w:t>
            </w:r>
            <w:r w:rsidR="00E910C6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ия (Балалардың ойы)</w:t>
            </w:r>
          </w:p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Әр топқа 2 шумақтан бөліп, оқыту.</w:t>
            </w:r>
          </w:p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-Бата не үшін беріледі?</w:t>
            </w:r>
          </w:p>
          <w:p w:rsidR="00195B05" w:rsidRPr="00F77CE5" w:rsidRDefault="00195B05" w:rsidP="00AE2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Оқушылар бата түрлерін айтып кетеді.</w:t>
            </w:r>
          </w:p>
          <w:p w:rsidR="009B4626" w:rsidRPr="00F77CE5" w:rsidRDefault="00AE2B5E" w:rsidP="00AE2B5E">
            <w:pPr>
              <w:tabs>
                <w:tab w:val="left" w:pos="13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167" cy="609174"/>
                  <wp:effectExtent l="0" t="0" r="7620" b="635"/>
                  <wp:docPr id="2" name="Рисунок 2" descr="http://seykhuninfo.kz/uploads/posts/2015-01/1422508299_b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ykhuninfo.kz/uploads/posts/2015-01/1422508299_b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72" cy="61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:rsidR="007A14AE" w:rsidRPr="00F77CE5" w:rsidRDefault="00195B05" w:rsidP="00AE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Балалар берілген ребустың шешімін табады. «Алтын сөз»  мағынасын ашып, түсінік береді.</w:t>
            </w:r>
          </w:p>
          <w:p w:rsidR="00195B05" w:rsidRPr="00F77CE5" w:rsidRDefault="00195B05" w:rsidP="00AE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5B05" w:rsidRPr="00F77CE5" w:rsidRDefault="00195B05" w:rsidP="00AE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Өлең</w:t>
            </w:r>
            <w:r w:rsidR="005966EB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шумақ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тарын оқып болған соғ, бата туралы  ойларымен бөліседі. </w:t>
            </w:r>
          </w:p>
        </w:tc>
      </w:tr>
      <w:tr w:rsidR="001C143E" w:rsidRPr="00F77CE5" w:rsidTr="00D051CE">
        <w:tc>
          <w:tcPr>
            <w:tcW w:w="1008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943" w:type="dxa"/>
          </w:tcPr>
          <w:p w:rsidR="001C143E" w:rsidRPr="00F77CE5" w:rsidRDefault="00B0346B" w:rsidP="001C1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="001C143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Би «Қара жорға»</w:t>
            </w:r>
          </w:p>
        </w:tc>
        <w:tc>
          <w:tcPr>
            <w:tcW w:w="3484" w:type="dxa"/>
          </w:tcPr>
          <w:p w:rsidR="001C143E" w:rsidRPr="00F77CE5" w:rsidRDefault="001C143E" w:rsidP="001C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C143E" w:rsidRPr="00F77CE5" w:rsidTr="00D051CE">
        <w:tc>
          <w:tcPr>
            <w:tcW w:w="1008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3    «Талдау </w:t>
            </w:r>
          </w:p>
        </w:tc>
        <w:tc>
          <w:tcPr>
            <w:tcW w:w="943" w:type="dxa"/>
          </w:tcPr>
          <w:p w:rsidR="001C143E" w:rsidRPr="00F77CE5" w:rsidRDefault="00B0346B" w:rsidP="001C1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15</w:t>
            </w:r>
            <w:r w:rsidR="001C143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Өлең шумақтарына сатылай кешенді талдау.</w:t>
            </w:r>
          </w:p>
          <w:p w:rsidR="001C143E" w:rsidRPr="00F77CE5" w:rsidRDefault="004255F5" w:rsidP="001C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Iтоп Авторы. Тақырыбы. Ұйқас түрі.</w:t>
            </w:r>
            <w:r w:rsidR="004A34D9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C143E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II топ Жанр түрі. Идеясы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. Әдеби теория</w:t>
            </w:r>
            <w:r w:rsidR="004A34D9" w:rsidRPr="00F77C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C143E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III топ Шумақ. Тармақ. 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Түсіндірме сөздік</w:t>
            </w:r>
            <w:r w:rsidR="001C143E"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IV  топ Бунақ. Буын саны. </w:t>
            </w: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Өлеңнің тәрбиелік мәні.</w:t>
            </w:r>
          </w:p>
        </w:tc>
        <w:tc>
          <w:tcPr>
            <w:tcW w:w="3484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Топтар бөлінген тапсырмаларын постерге түсіреді, оны қорғайды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ОЖТ, СТОү, ОБ\К, ОЖЕСО</w:t>
            </w:r>
          </w:p>
        </w:tc>
      </w:tr>
      <w:tr w:rsidR="001C143E" w:rsidRPr="00F77CE5" w:rsidTr="00D051CE">
        <w:trPr>
          <w:trHeight w:val="1060"/>
        </w:trPr>
        <w:tc>
          <w:tcPr>
            <w:tcW w:w="1008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Жинақ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тау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Синтез  </w:t>
            </w:r>
          </w:p>
        </w:tc>
        <w:tc>
          <w:tcPr>
            <w:tcW w:w="943" w:type="dxa"/>
          </w:tcPr>
          <w:p w:rsidR="001C143E" w:rsidRPr="00F77CE5" w:rsidRDefault="001C143E" w:rsidP="001C1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 мин</w:t>
            </w:r>
          </w:p>
        </w:tc>
        <w:tc>
          <w:tcPr>
            <w:tcW w:w="4820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«Екі жұлдыз, бір тілек» әдісімен өтілген тақырыптан алған мағлұматтарын қорытындылап, стикерге жазу. 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8005"/>
                  <wp:effectExtent l="0" t="0" r="9525" b="4445"/>
                  <wp:docPr id="3" name="Рисунок 3" descr="https://arhivurokov.ru/kopilka/uploads/user_file_56b0d152158b0/t-rbiie-otbasynan-bastalady-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b0d152158b0/t-rbiie-otbasynan-bastalady-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934" cy="55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8500" cy="523875"/>
                  <wp:effectExtent l="0" t="0" r="6350" b="9525"/>
                  <wp:docPr id="1" name="Рисунок 1" descr="https://ds04.infourok.ru/uploads/ex/0883/00039e7a-183cc912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83/00039e7a-183cc912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41" cy="53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015" cy="495300"/>
                  <wp:effectExtent l="0" t="0" r="635" b="0"/>
                  <wp:docPr id="9" name="Рисунок 9" descr="http://2.bp.blogspot.com/-jIIhZqXeZbI/TvHc9sHlmHI/AAAAAAAAAqM/CXjrxkGDmPI/w1200-h630-p-nu/BlogRu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2.bp.blogspot.com/-jIIhZqXeZbI/TvHc9sHlmHI/AAAAAAAAAqM/CXjrxkGDmPI/w1200-h630-p-nu/BlogRuku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CE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0715" cy="485579"/>
                  <wp:effectExtent l="0" t="0" r="6985" b="0"/>
                  <wp:docPr id="10" name="Рисунок 10" descr="http://kazakh-tv.kz/upload/anounces/top_6d2876865b34c7673aed030dcee77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zakh-tv.kz/upload/anounces/top_6d2876865b34c7673aed030dcee77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95" cy="50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Балалар «Екі жұлдыз, бір тілек» әдісі арқылы бүгінгі сабақтан алған әсерлерін  жазады. Сонымен қоса, өздері білетін батаны жазып, тақырыбына сай келетін постерге жабыстырады.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ОЖТ, СТОү, АКТ.</w:t>
            </w:r>
          </w:p>
        </w:tc>
      </w:tr>
      <w:tr w:rsidR="001C143E" w:rsidRPr="00F77CE5" w:rsidTr="00D051CE">
        <w:trPr>
          <w:trHeight w:val="721"/>
        </w:trPr>
        <w:tc>
          <w:tcPr>
            <w:tcW w:w="1008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943" w:type="dxa"/>
          </w:tcPr>
          <w:p w:rsidR="001C143E" w:rsidRPr="00F77CE5" w:rsidRDefault="00B0346B" w:rsidP="001C14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1C143E" w:rsidRPr="00F77CE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басшысының бағалау парағы бойынша өз тобын бағалау.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765"/>
              <w:gridCol w:w="765"/>
              <w:gridCol w:w="765"/>
              <w:gridCol w:w="765"/>
              <w:gridCol w:w="765"/>
            </w:tblGrid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Топтағы оқушылар</w:t>
                  </w: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Үй тапсыр-сы</w:t>
                  </w: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Автор тур. Хр.карта</w:t>
                  </w: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Топтық жұмыс</w:t>
                  </w: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Қорғау</w:t>
                  </w:r>
                </w:p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77CE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Қорытынды баға</w:t>
                  </w:r>
                </w:p>
              </w:tc>
            </w:tr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C143E" w:rsidRPr="00F77CE5" w:rsidTr="00AE2B5E">
              <w:tc>
                <w:tcPr>
                  <w:tcW w:w="764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1C143E" w:rsidRPr="00F77CE5" w:rsidRDefault="001C143E" w:rsidP="00F77CE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84" w:type="dxa"/>
          </w:tcPr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Топтарға мозайкалар таратылады. Балалар сол қима қағаздардан  бір өсімдік құрастырып шығарады. 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sz w:val="24"/>
                <w:szCs w:val="24"/>
                <w:lang w:val="kk-KZ"/>
              </w:rPr>
              <w:t>Топпен бағалау, көшбасшы бағалауы.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C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ОЖТ, ТжДОЖ, СТОү, ОүБ/ОБ</w:t>
            </w: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143E" w:rsidRPr="00F77CE5" w:rsidRDefault="001C143E" w:rsidP="001C1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A14AE" w:rsidRPr="00F77CE5" w:rsidRDefault="00AE2B5E" w:rsidP="00AE2B5E">
      <w:pPr>
        <w:tabs>
          <w:tab w:val="right" w:pos="5741"/>
        </w:tabs>
        <w:rPr>
          <w:rFonts w:ascii="Times New Roman" w:hAnsi="Times New Roman"/>
          <w:sz w:val="24"/>
          <w:szCs w:val="24"/>
          <w:lang w:val="kk-KZ"/>
        </w:rPr>
      </w:pPr>
      <w:r w:rsidRPr="00F77CE5"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</w:p>
    <w:p w:rsidR="007A14AE" w:rsidRPr="00F77CE5" w:rsidRDefault="007A14AE" w:rsidP="007A14AE">
      <w:pPr>
        <w:rPr>
          <w:rFonts w:ascii="Times New Roman" w:hAnsi="Times New Roman"/>
          <w:sz w:val="24"/>
          <w:szCs w:val="24"/>
          <w:lang w:val="kk-KZ"/>
        </w:rPr>
      </w:pPr>
    </w:p>
    <w:p w:rsidR="00C94B5E" w:rsidRPr="00F77CE5" w:rsidRDefault="00C94B5E">
      <w:pPr>
        <w:rPr>
          <w:rFonts w:ascii="Times New Roman" w:hAnsi="Times New Roman"/>
          <w:sz w:val="24"/>
          <w:szCs w:val="24"/>
          <w:lang w:val="kk-KZ"/>
        </w:rPr>
      </w:pPr>
    </w:p>
    <w:sectPr w:rsidR="00C94B5E" w:rsidRPr="00F77CE5" w:rsidSect="005C79F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2F4"/>
    <w:multiLevelType w:val="hybridMultilevel"/>
    <w:tmpl w:val="E24C35A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1D01"/>
    <w:multiLevelType w:val="hybridMultilevel"/>
    <w:tmpl w:val="03ECCF94"/>
    <w:lvl w:ilvl="0" w:tplc="29B8D3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3695"/>
    <w:multiLevelType w:val="hybridMultilevel"/>
    <w:tmpl w:val="CBE8FF5C"/>
    <w:lvl w:ilvl="0" w:tplc="EB1ACDCE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E"/>
    <w:rsid w:val="00085C39"/>
    <w:rsid w:val="00195B05"/>
    <w:rsid w:val="001C143E"/>
    <w:rsid w:val="001E109C"/>
    <w:rsid w:val="002372FA"/>
    <w:rsid w:val="002953C8"/>
    <w:rsid w:val="00343D8E"/>
    <w:rsid w:val="003737B7"/>
    <w:rsid w:val="00383CD2"/>
    <w:rsid w:val="003B06BD"/>
    <w:rsid w:val="003F435D"/>
    <w:rsid w:val="004255F5"/>
    <w:rsid w:val="00425A9E"/>
    <w:rsid w:val="004A34D9"/>
    <w:rsid w:val="005100F0"/>
    <w:rsid w:val="00596208"/>
    <w:rsid w:val="005966EB"/>
    <w:rsid w:val="00652A83"/>
    <w:rsid w:val="00763CCE"/>
    <w:rsid w:val="007A14AE"/>
    <w:rsid w:val="007A4CFD"/>
    <w:rsid w:val="0084779D"/>
    <w:rsid w:val="00904CB2"/>
    <w:rsid w:val="00960458"/>
    <w:rsid w:val="0097641D"/>
    <w:rsid w:val="009837B2"/>
    <w:rsid w:val="009951A3"/>
    <w:rsid w:val="009B4626"/>
    <w:rsid w:val="00A2275D"/>
    <w:rsid w:val="00A63D3F"/>
    <w:rsid w:val="00AB25BF"/>
    <w:rsid w:val="00AE2B5E"/>
    <w:rsid w:val="00B0346B"/>
    <w:rsid w:val="00C708C5"/>
    <w:rsid w:val="00C94B5E"/>
    <w:rsid w:val="00CF74AC"/>
    <w:rsid w:val="00D051CE"/>
    <w:rsid w:val="00E910C6"/>
    <w:rsid w:val="00EA1F64"/>
    <w:rsid w:val="00EC32FF"/>
    <w:rsid w:val="00F01239"/>
    <w:rsid w:val="00F07113"/>
    <w:rsid w:val="00F30D7F"/>
    <w:rsid w:val="00F77CE5"/>
    <w:rsid w:val="00FA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57D8"/>
  <w15:docId w15:val="{D8E807B1-91F6-4089-9A73-73C3170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7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AE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9620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6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2018-04-03T06:11:00Z</dcterms:created>
  <dcterms:modified xsi:type="dcterms:W3CDTF">2018-04-03T06:13:00Z</dcterms:modified>
</cp:coreProperties>
</file>