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Spec="center" w:tblpY="1459"/>
        <w:tblW w:w="10314" w:type="dxa"/>
        <w:tblLook w:val="04A0" w:firstRow="1" w:lastRow="0" w:firstColumn="1" w:lastColumn="0" w:noHBand="0" w:noVBand="1"/>
      </w:tblPr>
      <w:tblGrid>
        <w:gridCol w:w="1722"/>
        <w:gridCol w:w="7394"/>
        <w:gridCol w:w="1198"/>
      </w:tblGrid>
      <w:tr w:rsidR="0031219B" w:rsidRPr="00EA5158" w:rsidTr="00492E58">
        <w:trPr>
          <w:trHeight w:val="3709"/>
        </w:trPr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19B" w:rsidRPr="005E0062" w:rsidRDefault="0031219B" w:rsidP="00D658A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70C0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5A2CBAFC" wp14:editId="010E2D1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19050</wp:posOffset>
                  </wp:positionV>
                  <wp:extent cx="1047750" cy="1495425"/>
                  <wp:effectExtent l="0" t="0" r="0" b="9525"/>
                  <wp:wrapSquare wrapText="bothSides"/>
                  <wp:docPr id="49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0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Кожагулова Асем Ж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амбыршивна,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Pr="005E00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бастауыш сынып мұғалім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492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E0062">
              <w:rPr>
                <w:color w:val="000000" w:themeColor="text1"/>
                <w:sz w:val="28"/>
                <w:szCs w:val="28"/>
              </w:rPr>
              <w:br/>
            </w:r>
            <w:r w:rsidRPr="005E00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Ақмола облысы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E00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Қорғалжын ауданы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E00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bookmarkStart w:id="0" w:name="_GoBack"/>
            <w:bookmarkEnd w:id="0"/>
            <w:r w:rsidRPr="005E00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Арықты орта мектебі</w:t>
            </w:r>
          </w:p>
          <w:p w:rsidR="0031219B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92E58" w:rsidRDefault="00492E58" w:rsidP="00D658A6">
            <w:pPr>
              <w:jc w:val="right"/>
              <w:rPr>
                <w:noProof/>
                <w:color w:val="0070C0"/>
                <w:sz w:val="28"/>
                <w:szCs w:val="28"/>
                <w:lang w:val="ru-RU" w:eastAsia="ru-RU"/>
              </w:rPr>
            </w:pPr>
          </w:p>
          <w:p w:rsidR="0031219B" w:rsidRPr="00EA5158" w:rsidRDefault="00492E58" w:rsidP="00D65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0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Бала тәрбиесіндегі ата-ананың жауапкершілігі</w:t>
            </w:r>
          </w:p>
        </w:tc>
      </w:tr>
      <w:tr w:rsidR="0031219B" w:rsidRPr="00EA5158" w:rsidTr="00492E58">
        <w:tc>
          <w:tcPr>
            <w:tcW w:w="1722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Мақсаты: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4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Ата-аналарға нәтижеге қол жеткізу үшін оқушының уәжін көтермелеу арқылы оқу-оқыту сапасын жақсарту мақсатында формативтік бағалау жүргізудің маңыздылығын ұғындыру.</w:t>
            </w:r>
          </w:p>
        </w:tc>
        <w:tc>
          <w:tcPr>
            <w:tcW w:w="1198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219B" w:rsidRPr="00EA5158" w:rsidTr="00492E58">
        <w:tc>
          <w:tcPr>
            <w:tcW w:w="1722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Күтілетін нәтиже:</w:t>
            </w:r>
          </w:p>
        </w:tc>
        <w:tc>
          <w:tcPr>
            <w:tcW w:w="7394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Бағалаудағы жаңа қадамдар туралы мәлімет алады, оқушының сыни көзқарастарын қалыптастырудың маңыздылығын сезінеді, өз ойларын ортаға салады, өзгенің пікірін тыңдайды, туындаған проблеманы шешу жолдарын қарастырады.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219B" w:rsidRPr="00EA5158" w:rsidTr="00492E58">
        <w:tc>
          <w:tcPr>
            <w:tcW w:w="1722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4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Сабақтың тақырыбы мен мақсатымен таныстыру.</w:t>
            </w:r>
          </w:p>
        </w:tc>
        <w:tc>
          <w:tcPr>
            <w:tcW w:w="1198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мин</w:t>
            </w:r>
          </w:p>
        </w:tc>
      </w:tr>
      <w:tr w:rsidR="0031219B" w:rsidRPr="00EA5158" w:rsidTr="00492E58">
        <w:tc>
          <w:tcPr>
            <w:tcW w:w="1722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Жаттығу №1</w:t>
            </w:r>
          </w:p>
        </w:tc>
        <w:tc>
          <w:tcPr>
            <w:tcW w:w="7394" w:type="dxa"/>
          </w:tcPr>
          <w:p w:rsidR="0031219B" w:rsidRPr="00EA5158" w:rsidRDefault="0031219B" w:rsidP="00D65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«Ақ тілек» тренингі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Қатысушылар лента таңдап алады да, сол  жақтағы көршісіне тілек айтып, лентаны білегіне байлайды.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Байланған лента түсіне қарай топқа бөлінеді. 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 wp14:anchorId="556ACC75" wp14:editId="7D328D2D">
                  <wp:extent cx="2676189" cy="1606132"/>
                  <wp:effectExtent l="19050" t="0" r="0" b="0"/>
                  <wp:docPr id="5" name="Рисунок 3" descr="C:\Users\Fujitsu\Desktop\фоткиииии\КОУЧИНГ АТА АНАЛАР\IMG-20180204-WA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ujitsu\Desktop\фоткиииии\КОУЧИНГ АТА АНАЛАР\IMG-20180204-WA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983" cy="1606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19B" w:rsidRPr="00EA5158" w:rsidRDefault="0031219B" w:rsidP="00D65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</w:tcPr>
          <w:p w:rsidR="0031219B" w:rsidRPr="00EA5158" w:rsidRDefault="0031219B" w:rsidP="00D65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мин</w:t>
            </w:r>
          </w:p>
        </w:tc>
      </w:tr>
      <w:tr w:rsidR="0031219B" w:rsidRPr="00EA5158" w:rsidTr="00492E58">
        <w:tc>
          <w:tcPr>
            <w:tcW w:w="1722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Жаттығу №2</w:t>
            </w:r>
          </w:p>
        </w:tc>
        <w:tc>
          <w:tcPr>
            <w:tcW w:w="7394" w:type="dxa"/>
            <w:shd w:val="clear" w:color="auto" w:fill="auto"/>
          </w:tcPr>
          <w:p w:rsidR="0031219B" w:rsidRPr="00EA5158" w:rsidRDefault="0031219B" w:rsidP="00D65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«Мінсіз оқушы», «Мінсіз мұғалім» тіркестеріне ассоциация жасау, қорғау.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DB2BD0" wp14:editId="542CAFDD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635</wp:posOffset>
                      </wp:positionV>
                      <wp:extent cx="914400" cy="914400"/>
                      <wp:effectExtent l="0" t="0" r="0" b="0"/>
                      <wp:wrapNone/>
                      <wp:docPr id="13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2F2E42" id="Овал 1" o:spid="_x0000_s1026" style="position:absolute;margin-left:32.65pt;margin-top:.0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" filled="f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EA51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63A14D" wp14:editId="762FF603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41910</wp:posOffset>
                      </wp:positionV>
                      <wp:extent cx="914400" cy="914400"/>
                      <wp:effectExtent l="0" t="0" r="0" b="0"/>
                      <wp:wrapNone/>
                      <wp:docPr id="1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0CD84E" id="Овал 2" o:spid="_x0000_s1026" style="position:absolute;margin-left:163.45pt;margin-top:3.3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" filled="f" strokecolor="#385d8a" strokeweight="2pt">
                      <v:path arrowok="t"/>
                    </v:oval>
                  </w:pict>
                </mc:Fallback>
              </mc:AlternateConten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 wp14:anchorId="28FDD8A3" wp14:editId="2D6CAF52">
                  <wp:extent cx="2728120" cy="1647730"/>
                  <wp:effectExtent l="19050" t="0" r="0" b="0"/>
                  <wp:docPr id="6" name="Рисунок 4" descr="C:\Users\Fujitsu\Desktop\фоткиииии\КОУЧИНГ АТА АНАЛАР\IMG-20180204-WA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ujitsu\Desktop\фоткиииии\КОУЧИНГ АТА АНАЛАР\IMG-20180204-WA0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32976" b="33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865" cy="1652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19B" w:rsidRPr="00EA5158" w:rsidRDefault="0031219B" w:rsidP="00D658A6">
            <w:pPr>
              <w:tabs>
                <w:tab w:val="left" w:pos="4371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мин</w:t>
            </w:r>
          </w:p>
        </w:tc>
      </w:tr>
      <w:tr w:rsidR="0031219B" w:rsidRPr="00EA5158" w:rsidTr="00492E58">
        <w:tc>
          <w:tcPr>
            <w:tcW w:w="1722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Жаттығу №3</w:t>
            </w:r>
          </w:p>
        </w:tc>
        <w:tc>
          <w:tcPr>
            <w:tcW w:w="7394" w:type="dxa"/>
            <w:shd w:val="clear" w:color="auto" w:fill="auto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Өз балаларының сабақта түскен бейнекөрсетілім көру. 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мин</w:t>
            </w:r>
          </w:p>
        </w:tc>
      </w:tr>
      <w:tr w:rsidR="0031219B" w:rsidRPr="00EA5158" w:rsidTr="00492E58">
        <w:tc>
          <w:tcPr>
            <w:tcW w:w="1722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Жаттығу №4</w:t>
            </w:r>
          </w:p>
        </w:tc>
        <w:tc>
          <w:tcPr>
            <w:tcW w:w="7394" w:type="dxa"/>
            <w:shd w:val="clear" w:color="auto" w:fill="auto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Постермен жұмыс.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Бейнекөрсетілімде көрген бағалау түрін дәстүрлі бағалаумен салыстырып, ойларын флипчартқа түсіру.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1-топ  Дәстүрлі «5» балдық бағалау жүйесі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2-топ  Жиынтық бағалау жүйесі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 wp14:anchorId="35B966C6" wp14:editId="24A88349">
                  <wp:extent cx="2527217" cy="1516725"/>
                  <wp:effectExtent l="19050" t="0" r="6433" b="0"/>
                  <wp:docPr id="8" name="Рисунок 5" descr="C:\Users\Fujitsu\Desktop\фоткиииии\КОУЧИНГ АТА АНАЛАР\IMG-20180204-WA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ujitsu\Desktop\фоткиииии\КОУЧИНГ АТА АНАЛАР\IMG-20180204-WA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187" cy="1519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19B" w:rsidRPr="00EA5158" w:rsidRDefault="0031219B" w:rsidP="00D65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6FC15AB0" wp14:editId="67C1039A">
                  <wp:extent cx="2381122" cy="1828800"/>
                  <wp:effectExtent l="19050" t="0" r="128" b="0"/>
                  <wp:docPr id="1" name="Рисунок 1" descr="C:\Users\Fujitsu\Desktop\фоткиииии\КОУЧИНГ АТА АНАЛАР\IMG-20180204-WA0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jitsu\Desktop\фоткиииии\КОУЧИНГ АТА АНАЛАР\IMG-20180204-WA0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0493" r="39375" b="33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122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  мин</w:t>
            </w:r>
          </w:p>
        </w:tc>
      </w:tr>
      <w:tr w:rsidR="0031219B" w:rsidRPr="00EA5158" w:rsidTr="00492E58">
        <w:tc>
          <w:tcPr>
            <w:tcW w:w="1722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Жаттығу №5</w:t>
            </w:r>
          </w:p>
        </w:tc>
        <w:tc>
          <w:tcPr>
            <w:tcW w:w="7394" w:type="dxa"/>
            <w:shd w:val="clear" w:color="auto" w:fill="auto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Сергіту сәті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 wp14:anchorId="2DD97BD3" wp14:editId="0B7020AD">
                  <wp:extent cx="4539065" cy="2724150"/>
                  <wp:effectExtent l="19050" t="0" r="0" b="0"/>
                  <wp:docPr id="9" name="Рисунок 6" descr="C:\Users\Fujitsu\Desktop\фоткиииии\КОУЧИНГ АТА АНАЛАР\IMG-20180204-WA0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ujitsu\Desktop\фоткиииии\КОУЧИНГ АТА АНАЛАР\IMG-20180204-WA0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110" cy="2741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19B" w:rsidRPr="00EA5158" w:rsidRDefault="0031219B" w:rsidP="00D65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мин</w:t>
            </w:r>
          </w:p>
        </w:tc>
      </w:tr>
      <w:tr w:rsidR="0031219B" w:rsidRPr="00EA5158" w:rsidTr="00492E58">
        <w:tc>
          <w:tcPr>
            <w:tcW w:w="1722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Жаттығу №6</w:t>
            </w:r>
          </w:p>
        </w:tc>
        <w:tc>
          <w:tcPr>
            <w:tcW w:w="7394" w:type="dxa"/>
            <w:shd w:val="clear" w:color="auto" w:fill="auto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«Бала тәрбиесі туралы» бейнекөрсетілім. Ой бөлісу, топта талдау, әр топтан спикер ортақ ойларын айтады.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221C8919" wp14:editId="3BC43AEE">
                  <wp:extent cx="2578405" cy="1547446"/>
                  <wp:effectExtent l="19050" t="0" r="0" b="0"/>
                  <wp:docPr id="11" name="Рисунок 8" descr="C:\Users\Fujitsu\Desktop\фоткиииии\КОУЧИНГ АТА АНАЛАР\IMG-20180204-WA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ujitsu\Desktop\фоткиииии\КОУЧИНГ АТА АНАЛАР\IMG-20180204-WA0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083" cy="1549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19B" w:rsidRPr="00EA5158" w:rsidRDefault="0031219B" w:rsidP="00D65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 мин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1219B" w:rsidRPr="00EA5158" w:rsidTr="00492E58">
        <w:tc>
          <w:tcPr>
            <w:tcW w:w="1722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7394" w:type="dxa"/>
            <w:shd w:val="clear" w:color="auto" w:fill="auto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«Ақ және қара жәшік» ойыны. 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Ата-аналар өз балаларының бойындағы жағымды қасиеттерін ақ жәшікке,  ал жағымсыз қасиеттерін қара жәшікке  салады.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ind w:hanging="23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 wp14:anchorId="01830CE3" wp14:editId="1B9224BA">
                  <wp:extent cx="3032959" cy="1790700"/>
                  <wp:effectExtent l="19050" t="0" r="0" b="0"/>
                  <wp:docPr id="10" name="Рисунок 7" descr="C:\Users\Fujitsu\Desktop\фоткиииии\КОУЧИНГ АТА АНАЛАР\IMG-20180204-WA0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ujitsu\Desktop\фоткиииии\КОУЧИНГ АТА АНАЛАР\IMG-20180204-WA0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33542" b="33229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40553" cy="1795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19B" w:rsidRPr="00EA5158" w:rsidRDefault="0031219B" w:rsidP="00D65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мин</w:t>
            </w:r>
          </w:p>
        </w:tc>
      </w:tr>
      <w:tr w:rsidR="0031219B" w:rsidRPr="00EA5158" w:rsidTr="00492E58">
        <w:tc>
          <w:tcPr>
            <w:tcW w:w="1722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Жаттығу №7</w:t>
            </w:r>
          </w:p>
        </w:tc>
        <w:tc>
          <w:tcPr>
            <w:tcW w:w="7394" w:type="dxa"/>
            <w:shd w:val="clear" w:color="auto" w:fill="auto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079183" wp14:editId="0B661FAA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24130</wp:posOffset>
                      </wp:positionV>
                      <wp:extent cx="914400" cy="914400"/>
                      <wp:effectExtent l="0" t="0" r="0" b="0"/>
                      <wp:wrapNone/>
                      <wp:docPr id="4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10B3FA" id="Овал 3" o:spid="_x0000_s1026" style="position:absolute;margin-left:188.85pt;margin-top:1.9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" fillcolor="yellow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EA51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D984C3" wp14:editId="1EC71C09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22860</wp:posOffset>
                      </wp:positionV>
                      <wp:extent cx="914400" cy="914400"/>
                      <wp:effectExtent l="0" t="0" r="0" b="0"/>
                      <wp:wrapNone/>
                      <wp:docPr id="2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E3A75A" id="Овал 5" o:spid="_x0000_s1026" style="position:absolute;margin-left:98.55pt;margin-top:1.8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" fillcolor="#92d050" strokecolor="#385d8a" strokeweight="2pt">
                      <v:path arrowok="t"/>
                    </v:oval>
                  </w:pict>
                </mc:Fallback>
              </mc:AlternateContent>
            </w:r>
            <w:r w:rsidRPr="00EA51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 wp14:anchorId="578B4E06" wp14:editId="163D2455">
                  <wp:extent cx="939165" cy="939165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баламның                       күнделікті                   кейде ғана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сабағын                          қадағалаймын            қадағалаймын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мүлдем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қадағаламаймын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Жердегі тиісті дөңгелектің жанына барып тұрады, сол  түстері бойынша карточкадағы сұрақтарға жауап береді.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 мин</w:t>
            </w:r>
          </w:p>
        </w:tc>
      </w:tr>
      <w:tr w:rsidR="0031219B" w:rsidRPr="00EA5158" w:rsidTr="00492E58">
        <w:tc>
          <w:tcPr>
            <w:tcW w:w="1722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Кері байланыс</w:t>
            </w:r>
          </w:p>
        </w:tc>
        <w:tc>
          <w:tcPr>
            <w:tcW w:w="7394" w:type="dxa"/>
            <w:shd w:val="clear" w:color="auto" w:fill="auto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</w:pPr>
            <w:r w:rsidRPr="00EA51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  <w:t>«Егер мен баламнан бақытымды көргім келсе, бәрі сіздің қолыңызда!»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</w:pPr>
            <w:r w:rsidRPr="00EA51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  <w:t>Парақ бетіне сол қолыңызды салыңыз.Әр саусақ сіздің көзқарасыңызды көрсетеді, сол бойынша өз ой-пікіріңізді төмендегі нұсқауға сәйкес салынған саусақтың ішіне толтыру (пікірлер, ұсыныстар)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</w:pPr>
            <w:r w:rsidRPr="00EA51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  <w:t>-Бас бармақ - мен үшін бүгінгі жиналыс маңызды және қызықты болды.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</w:pPr>
            <w:r w:rsidRPr="00EA51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  <w:t>-Сұқ саусақ - осы сұрақ бойынша мен өзіме қажетті мәлімет алдым.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</w:pPr>
            <w:r w:rsidRPr="00EA51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  <w:t>-Ортаңғы саусақ - бұл маған қиынға соқты...(маған ұнамады)...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</w:pPr>
            <w:r w:rsidRPr="00EA51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  <w:t>-Шылдырлы саусақ - менің психологиялық ортаны бағалауым.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</w:pPr>
            <w:r w:rsidRPr="00EA51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  <w:t>-Кішкене саусақ - мен үшін жеткіліксіз болды...</w:t>
            </w:r>
          </w:p>
          <w:p w:rsidR="0031219B" w:rsidRPr="00EA5158" w:rsidRDefault="0031219B" w:rsidP="00D658A6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</w:pPr>
          </w:p>
          <w:p w:rsidR="0031219B" w:rsidRPr="00EA5158" w:rsidRDefault="0031219B" w:rsidP="00D658A6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</w:pPr>
          </w:p>
        </w:tc>
        <w:tc>
          <w:tcPr>
            <w:tcW w:w="1198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мин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1219B" w:rsidRPr="00EA5158" w:rsidTr="00492E58">
        <w:tc>
          <w:tcPr>
            <w:tcW w:w="1722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Қорытынды</w:t>
            </w:r>
          </w:p>
        </w:tc>
        <w:tc>
          <w:tcPr>
            <w:tcW w:w="7394" w:type="dxa"/>
            <w:shd w:val="clear" w:color="auto" w:fill="auto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</w:pPr>
            <w:r w:rsidRPr="00EA51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  <w:t>Ата - ананың бақыты баланың дұрыс адам болып өсуіне байланысты. Ал балалардың өздеріңізге бақыт сыйлайтын тұлға болып қалыптасуы, ата - аналар сіздерге байланысты дей отырып,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</w:pPr>
            <w:r w:rsidRPr="00EA51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  <w:t>«Қатты тәртіп көрсе бала күнінде,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</w:pPr>
            <w:r w:rsidRPr="00EA51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  <w:t>Өнерімен қуантады түбінде.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</w:pPr>
            <w:r w:rsidRPr="00EA51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  <w:t>Бала нені білсе жастан, ұядан -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</w:pPr>
            <w:r w:rsidRPr="00EA51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  <w:t>Өле - өлгенше соны таныр қиядан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</w:pPr>
            <w:r w:rsidRPr="00EA51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  <w:t>Өнер - білім берем десең басынан,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</w:pPr>
            <w:r w:rsidRPr="00EA51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  <w:t>Бер оқуға балаларды жасынан.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</w:pPr>
            <w:r w:rsidRPr="00EA51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  <w:lastRenderedPageBreak/>
              <w:t>Ата - анадан өсіп ұрпақ тараған</w:t>
            </w:r>
          </w:p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</w:pPr>
            <w:r w:rsidRPr="00EA51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  <w:t>Жақсы - жаман болса бала солардан»,-деген Жүсіп Баласағұнның сөзімен коучингті аяқтаймын.</w:t>
            </w:r>
          </w:p>
          <w:p w:rsidR="0031219B" w:rsidRPr="00EA5158" w:rsidRDefault="0031219B" w:rsidP="00D658A6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k-KZ"/>
              </w:rPr>
            </w:pPr>
          </w:p>
        </w:tc>
        <w:tc>
          <w:tcPr>
            <w:tcW w:w="1198" w:type="dxa"/>
          </w:tcPr>
          <w:p w:rsidR="0031219B" w:rsidRPr="00EA5158" w:rsidRDefault="0031219B" w:rsidP="00D65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1 мин</w:t>
            </w:r>
          </w:p>
        </w:tc>
      </w:tr>
    </w:tbl>
    <w:p w:rsidR="0014672B" w:rsidRDefault="0014672B"/>
    <w:sectPr w:rsidR="0014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4A"/>
    <w:rsid w:val="0014672B"/>
    <w:rsid w:val="0031219B"/>
    <w:rsid w:val="00492E58"/>
    <w:rsid w:val="00E4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DD4A"/>
  <w15:chartTrackingRefBased/>
  <w15:docId w15:val="{661E318A-0320-4A27-97EB-3FCD5587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19B"/>
    <w:pPr>
      <w:spacing w:after="200" w:line="27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19B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8AF4C-859F-4D40-98C0-DB5DB46A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2018-02-08T05:37:00Z</dcterms:created>
  <dcterms:modified xsi:type="dcterms:W3CDTF">2018-02-08T05:37:00Z</dcterms:modified>
</cp:coreProperties>
</file>