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D6" w:rsidRPr="004434BC" w:rsidRDefault="00C427D6" w:rsidP="004434BC">
      <w:pPr>
        <w:rPr>
          <w:lang w:val="en-US"/>
        </w:rPr>
      </w:pPr>
    </w:p>
    <w:p w:rsidR="004434BC" w:rsidRDefault="004434BC" w:rsidP="004434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111111"/>
          <w:lang w:val="kk-KZ"/>
        </w:rPr>
      </w:pPr>
      <w:r w:rsidRPr="004434BC">
        <w:rPr>
          <w:color w:val="111111"/>
          <w:lang w:val="kk-KZ"/>
        </w:rPr>
        <w:t xml:space="preserve">.           </w:t>
      </w:r>
      <w:r>
        <w:rPr>
          <w:color w:val="111111"/>
          <w:lang w:val="kk-KZ"/>
        </w:rPr>
        <w:t xml:space="preserve">        </w:t>
      </w:r>
      <w:r w:rsidRPr="004434BC">
        <w:rPr>
          <w:color w:val="111111"/>
          <w:lang w:val="kk-KZ"/>
        </w:rPr>
        <w:t xml:space="preserve"> </w:t>
      </w:r>
      <w:bookmarkStart w:id="0" w:name="_GoBack"/>
      <w:r w:rsidRPr="004434BC">
        <w:rPr>
          <w:b/>
          <w:color w:val="111111"/>
          <w:lang w:val="kk-KZ"/>
        </w:rPr>
        <w:t>Батырханова Армангүл Айдаровна</w:t>
      </w:r>
      <w:r>
        <w:rPr>
          <w:b/>
          <w:color w:val="111111"/>
          <w:lang w:val="kk-KZ"/>
        </w:rPr>
        <w:t>,</w:t>
      </w:r>
      <w:bookmarkEnd w:id="0"/>
    </w:p>
    <w:p w:rsidR="004434BC" w:rsidRPr="004434BC" w:rsidRDefault="004434BC" w:rsidP="004434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111111"/>
          <w:lang w:val="kk-KZ"/>
        </w:rPr>
      </w:pPr>
      <w:r w:rsidRPr="004434BC">
        <w:rPr>
          <w:color w:val="111111"/>
          <w:lang w:val="kk-KZ"/>
        </w:rPr>
        <w:t xml:space="preserve">БҚО, </w:t>
      </w:r>
      <w:r w:rsidR="00CC7608" w:rsidRPr="004434BC">
        <w:rPr>
          <w:color w:val="111111"/>
          <w:lang w:val="kk-KZ"/>
        </w:rPr>
        <w:t>Ж.Досмұхамедов атындағы педагогикалық колледжі</w:t>
      </w:r>
      <w:r>
        <w:rPr>
          <w:color w:val="111111"/>
          <w:lang w:val="kk-KZ"/>
        </w:rPr>
        <w:t>,</w:t>
      </w:r>
    </w:p>
    <w:p w:rsidR="004434BC" w:rsidRDefault="00CC7608" w:rsidP="004434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111111"/>
          <w:lang w:val="kk-KZ"/>
        </w:rPr>
      </w:pPr>
      <w:r w:rsidRPr="004434BC">
        <w:rPr>
          <w:color w:val="111111"/>
          <w:lang w:val="kk-KZ"/>
        </w:rPr>
        <w:t xml:space="preserve"> музыка кафедрасының жоғары санатты</w:t>
      </w:r>
    </w:p>
    <w:p w:rsidR="004434BC" w:rsidRDefault="00CC7608" w:rsidP="004434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111111"/>
          <w:lang w:val="kk-KZ"/>
        </w:rPr>
      </w:pPr>
      <w:r w:rsidRPr="004434BC">
        <w:rPr>
          <w:color w:val="111111"/>
          <w:lang w:val="kk-KZ"/>
        </w:rPr>
        <w:t xml:space="preserve"> «Мектептегі музыкалық тәрби</w:t>
      </w:r>
      <w:r w:rsidR="004434BC">
        <w:rPr>
          <w:color w:val="111111"/>
          <w:lang w:val="kk-KZ"/>
        </w:rPr>
        <w:t>е әдістемесі» пәнінің оқытушысы</w:t>
      </w:r>
    </w:p>
    <w:p w:rsidR="00C427D6" w:rsidRPr="004434BC" w:rsidRDefault="00CC7608" w:rsidP="004434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111111"/>
          <w:lang w:val="kk-KZ"/>
        </w:rPr>
      </w:pPr>
      <w:r w:rsidRPr="004434BC">
        <w:rPr>
          <w:color w:val="111111"/>
          <w:lang w:val="kk-KZ"/>
        </w:rPr>
        <w:t xml:space="preserve">                                                                                                                                           </w:t>
      </w:r>
      <w:r w:rsidR="004434BC" w:rsidRPr="004434BC">
        <w:rPr>
          <w:color w:val="111111"/>
          <w:lang w:val="kk-KZ"/>
        </w:rPr>
        <w:t xml:space="preserve">                               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5"/>
        <w:gridCol w:w="11223"/>
      </w:tblGrid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  <w:color w:val="111111"/>
              </w:rPr>
            </w:pPr>
            <w:proofErr w:type="spellStart"/>
            <w:r w:rsidRPr="004434BC">
              <w:rPr>
                <w:b/>
                <w:color w:val="111111"/>
              </w:rPr>
              <w:t>Тақырыбы</w:t>
            </w:r>
            <w:proofErr w:type="spellEnd"/>
            <w:r w:rsidRPr="004434BC">
              <w:rPr>
                <w:b/>
                <w:color w:val="111111"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36033B" w:rsidP="004434BC">
            <w:pPr>
              <w:jc w:val="both"/>
              <w:rPr>
                <w:color w:val="111111"/>
              </w:rPr>
            </w:pPr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Топтағы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бірлескен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жұмыс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арқылы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оқудағы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жаңа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әдіс-тәсілдерді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қолдану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»</w:t>
            </w:r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Жалпы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мақсат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r w:rsidRPr="004434BC">
              <w:rPr>
                <w:color w:val="111111"/>
              </w:rPr>
              <w:t> </w:t>
            </w:r>
            <w:r w:rsidR="0036033B" w:rsidRPr="004434BC">
              <w:rPr>
                <w:color w:val="111111"/>
                <w:lang w:val="kk-KZ"/>
              </w:rPr>
              <w:t xml:space="preserve">Студенттерге </w:t>
            </w:r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білім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берудің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әдіс-тәсілдері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туралы</w:t>
            </w:r>
            <w:proofErr w:type="spellEnd"/>
            <w:r w:rsidRPr="004434BC">
              <w:rPr>
                <w:color w:val="111111"/>
              </w:rPr>
              <w:t xml:space="preserve">  </w:t>
            </w:r>
            <w:proofErr w:type="spellStart"/>
            <w:r w:rsidRPr="004434BC">
              <w:rPr>
                <w:color w:val="111111"/>
              </w:rPr>
              <w:t>мәліметтер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алуға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жағдай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жасау</w:t>
            </w:r>
            <w:proofErr w:type="spellEnd"/>
            <w:r w:rsidRPr="004434BC">
              <w:rPr>
                <w:color w:val="111111"/>
              </w:rPr>
              <w:t>.</w:t>
            </w:r>
            <w:r w:rsidRPr="004434BC">
              <w:rPr>
                <w:color w:val="111111"/>
              </w:rPr>
              <w:br/>
            </w:r>
            <w:r w:rsidR="0036033B" w:rsidRPr="004434BC">
              <w:rPr>
                <w:color w:val="111111"/>
                <w:lang w:val="kk-KZ"/>
              </w:rPr>
              <w:t xml:space="preserve">Болашақ </w:t>
            </w:r>
            <w:proofErr w:type="spellStart"/>
            <w:r w:rsidRPr="004434BC">
              <w:rPr>
                <w:color w:val="111111"/>
              </w:rPr>
              <w:t>мамандардың</w:t>
            </w:r>
            <w:proofErr w:type="spellEnd"/>
            <w:r w:rsidRPr="004434BC">
              <w:rPr>
                <w:color w:val="111111"/>
              </w:rPr>
              <w:t xml:space="preserve">  </w:t>
            </w:r>
            <w:proofErr w:type="spellStart"/>
            <w:r w:rsidRPr="004434BC">
              <w:rPr>
                <w:color w:val="111111"/>
              </w:rPr>
              <w:t>көңіл</w:t>
            </w:r>
            <w:proofErr w:type="spellEnd"/>
            <w:r w:rsidRPr="004434BC">
              <w:rPr>
                <w:color w:val="111111"/>
              </w:rPr>
              <w:t xml:space="preserve"> – </w:t>
            </w:r>
            <w:proofErr w:type="spellStart"/>
            <w:r w:rsidRPr="004434BC">
              <w:rPr>
                <w:color w:val="111111"/>
              </w:rPr>
              <w:t>күйіне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сабақтағы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іс</w:t>
            </w:r>
            <w:proofErr w:type="spellEnd"/>
            <w:r w:rsidRPr="004434BC">
              <w:rPr>
                <w:color w:val="111111"/>
              </w:rPr>
              <w:t xml:space="preserve"> — </w:t>
            </w:r>
            <w:proofErr w:type="spellStart"/>
            <w:r w:rsidRPr="004434BC">
              <w:rPr>
                <w:color w:val="111111"/>
              </w:rPr>
              <w:t>әрекетке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өз-өзіне</w:t>
            </w:r>
            <w:proofErr w:type="spellEnd"/>
            <w:r w:rsidRPr="004434BC">
              <w:rPr>
                <w:color w:val="111111"/>
              </w:rPr>
              <w:t xml:space="preserve">  рефлексия </w:t>
            </w:r>
            <w:proofErr w:type="spellStart"/>
            <w:r w:rsidRPr="004434BC">
              <w:rPr>
                <w:color w:val="111111"/>
              </w:rPr>
              <w:t>жасай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білуге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үйрету</w:t>
            </w:r>
            <w:proofErr w:type="spellEnd"/>
            <w:r w:rsidRPr="004434BC">
              <w:rPr>
                <w:color w:val="111111"/>
              </w:rPr>
              <w:t>.</w:t>
            </w:r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Сілтеме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proofErr w:type="spellStart"/>
            <w:r w:rsidRPr="004434BC">
              <w:rPr>
                <w:color w:val="111111"/>
              </w:rPr>
              <w:t>Мұғалімдерге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арналған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нұсқаулық</w:t>
            </w:r>
            <w:proofErr w:type="spellEnd"/>
            <w:r w:rsidRPr="004434BC">
              <w:rPr>
                <w:color w:val="111111"/>
              </w:rPr>
              <w:t xml:space="preserve">  78  -бет</w:t>
            </w:r>
            <w:r w:rsidR="00A85AEF" w:rsidRPr="004434BC">
              <w:rPr>
                <w:color w:val="111111"/>
                <w:lang w:val="kk-KZ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Үлестірмелі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нұсқаулық</w:t>
            </w:r>
            <w:proofErr w:type="spellEnd"/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Оқу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нәтижесі</w:t>
            </w:r>
            <w:proofErr w:type="spellEnd"/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36033B" w:rsidP="004434BC">
            <w:pPr>
              <w:jc w:val="both"/>
              <w:rPr>
                <w:color w:val="111111"/>
              </w:rPr>
            </w:pPr>
            <w:r w:rsidRPr="004434BC">
              <w:rPr>
                <w:color w:val="111111"/>
                <w:lang w:val="kk-KZ"/>
              </w:rPr>
              <w:t xml:space="preserve">Болашақ </w:t>
            </w:r>
            <w:proofErr w:type="spellStart"/>
            <w:r w:rsidR="00C427D6" w:rsidRPr="004434BC">
              <w:rPr>
                <w:color w:val="111111"/>
              </w:rPr>
              <w:t>мамандар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заманауи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білім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берудің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т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оптағы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бірлескен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жұмыс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арқылы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оқудағы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жаңа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әдіс-тәсілдерді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 xml:space="preserve"> </w:t>
            </w:r>
            <w:r w:rsidRPr="004434BC">
              <w:rPr>
                <w:bCs/>
                <w:iCs/>
                <w:color w:val="111111"/>
                <w:bdr w:val="none" w:sz="0" w:space="0" w:color="auto" w:frame="1"/>
                <w:lang w:val="kk-KZ"/>
              </w:rPr>
              <w:t xml:space="preserve">тиімді </w:t>
            </w:r>
            <w:proofErr w:type="spellStart"/>
            <w:r w:rsidRPr="004434BC">
              <w:rPr>
                <w:bCs/>
                <w:iCs/>
                <w:color w:val="111111"/>
                <w:bdr w:val="none" w:sz="0" w:space="0" w:color="auto" w:frame="1"/>
              </w:rPr>
              <w:t>қолдан</w:t>
            </w:r>
            <w:proofErr w:type="spellEnd"/>
            <w:r w:rsidRPr="004434BC">
              <w:rPr>
                <w:bCs/>
                <w:iCs/>
                <w:color w:val="111111"/>
                <w:bdr w:val="none" w:sz="0" w:space="0" w:color="auto" w:frame="1"/>
                <w:lang w:val="kk-KZ"/>
              </w:rPr>
              <w:t>а</w:t>
            </w:r>
            <w:r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алуға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жағдай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жасалады</w:t>
            </w:r>
            <w:proofErr w:type="spellEnd"/>
            <w:r w:rsidR="00C427D6" w:rsidRPr="004434BC">
              <w:rPr>
                <w:color w:val="111111"/>
              </w:rPr>
              <w:t>.</w:t>
            </w:r>
            <w:r w:rsidR="00C427D6" w:rsidRPr="004434BC">
              <w:rPr>
                <w:color w:val="111111"/>
              </w:rPr>
              <w:br/>
            </w:r>
            <w:r w:rsidRPr="004434BC">
              <w:rPr>
                <w:color w:val="111111"/>
                <w:lang w:val="kk-KZ"/>
              </w:rPr>
              <w:t>Студенттердің көңіл</w:t>
            </w:r>
            <w:r w:rsidR="00C427D6" w:rsidRPr="004434BC">
              <w:rPr>
                <w:color w:val="111111"/>
              </w:rPr>
              <w:t xml:space="preserve"> – </w:t>
            </w:r>
            <w:proofErr w:type="spellStart"/>
            <w:r w:rsidR="00C427D6" w:rsidRPr="004434BC">
              <w:rPr>
                <w:color w:val="111111"/>
              </w:rPr>
              <w:t>күйіне</w:t>
            </w:r>
            <w:proofErr w:type="spellEnd"/>
            <w:r w:rsidR="00C427D6" w:rsidRPr="004434BC">
              <w:rPr>
                <w:color w:val="111111"/>
              </w:rPr>
              <w:t xml:space="preserve">, </w:t>
            </w:r>
            <w:proofErr w:type="spellStart"/>
            <w:r w:rsidR="00C427D6" w:rsidRPr="004434BC">
              <w:rPr>
                <w:color w:val="111111"/>
              </w:rPr>
              <w:t>сабақтағы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іс</w:t>
            </w:r>
            <w:proofErr w:type="spellEnd"/>
            <w:r w:rsidR="00C427D6" w:rsidRPr="004434BC">
              <w:rPr>
                <w:color w:val="111111"/>
              </w:rPr>
              <w:t xml:space="preserve"> — </w:t>
            </w:r>
            <w:proofErr w:type="spellStart"/>
            <w:r w:rsidR="00C427D6" w:rsidRPr="004434BC">
              <w:rPr>
                <w:color w:val="111111"/>
              </w:rPr>
              <w:t>әрекетке</w:t>
            </w:r>
            <w:proofErr w:type="spellEnd"/>
            <w:r w:rsidR="00C427D6" w:rsidRPr="004434BC">
              <w:rPr>
                <w:color w:val="111111"/>
              </w:rPr>
              <w:t xml:space="preserve">, </w:t>
            </w:r>
            <w:proofErr w:type="spellStart"/>
            <w:r w:rsidR="00C427D6" w:rsidRPr="004434BC">
              <w:rPr>
                <w:color w:val="111111"/>
              </w:rPr>
              <w:t>өз-өзіне</w:t>
            </w:r>
            <w:proofErr w:type="spellEnd"/>
            <w:r w:rsidR="00C427D6" w:rsidRPr="004434BC">
              <w:rPr>
                <w:color w:val="111111"/>
              </w:rPr>
              <w:t xml:space="preserve">  рефлексия </w:t>
            </w:r>
            <w:proofErr w:type="spellStart"/>
            <w:r w:rsidR="00C427D6" w:rsidRPr="004434BC">
              <w:rPr>
                <w:color w:val="111111"/>
              </w:rPr>
              <w:t>жасай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білуге</w:t>
            </w:r>
            <w:proofErr w:type="spellEnd"/>
            <w:r w:rsidR="00C427D6" w:rsidRPr="004434BC">
              <w:rPr>
                <w:color w:val="111111"/>
              </w:rPr>
              <w:t xml:space="preserve"> </w:t>
            </w:r>
            <w:proofErr w:type="spellStart"/>
            <w:r w:rsidR="00C427D6" w:rsidRPr="004434BC">
              <w:rPr>
                <w:color w:val="111111"/>
              </w:rPr>
              <w:t>үйренеді</w:t>
            </w:r>
            <w:proofErr w:type="spellEnd"/>
            <w:r w:rsidR="00C427D6" w:rsidRPr="004434BC">
              <w:rPr>
                <w:color w:val="111111"/>
              </w:rPr>
              <w:t>.</w:t>
            </w:r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Түйінді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идеялар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proofErr w:type="spellStart"/>
            <w:r w:rsidRPr="004434BC">
              <w:rPr>
                <w:color w:val="111111"/>
              </w:rPr>
              <w:t>Оқыту</w:t>
            </w:r>
            <w:proofErr w:type="spellEnd"/>
            <w:r w:rsidRPr="004434BC">
              <w:rPr>
                <w:color w:val="111111"/>
              </w:rPr>
              <w:t xml:space="preserve"> мен </w:t>
            </w:r>
            <w:proofErr w:type="spellStart"/>
            <w:r w:rsidRPr="004434BC">
              <w:rPr>
                <w:color w:val="111111"/>
              </w:rPr>
              <w:t>оқудағы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жаңа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әдістер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арқылы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табысты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оқытуға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қол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жеткізу</w:t>
            </w:r>
            <w:proofErr w:type="spellEnd"/>
            <w:r w:rsidRPr="004434BC">
              <w:rPr>
                <w:color w:val="111111"/>
              </w:rPr>
              <w:t xml:space="preserve">. </w:t>
            </w:r>
            <w:proofErr w:type="spellStart"/>
            <w:r w:rsidRPr="004434BC">
              <w:rPr>
                <w:color w:val="111111"/>
              </w:rPr>
              <w:t>Сабақтағы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әдіс-тәсілдер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байланыс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оның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түрлері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әдістері</w:t>
            </w:r>
            <w:proofErr w:type="spellEnd"/>
            <w:r w:rsidRPr="004434BC">
              <w:rPr>
                <w:color w:val="111111"/>
              </w:rPr>
              <w:t>.</w:t>
            </w:r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Сабақта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қолданылатын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материалдар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r w:rsidRPr="004434BC">
              <w:rPr>
                <w:color w:val="111111"/>
              </w:rPr>
              <w:t xml:space="preserve"> А- 4 </w:t>
            </w:r>
            <w:proofErr w:type="spellStart"/>
            <w:r w:rsidRPr="004434BC">
              <w:rPr>
                <w:color w:val="111111"/>
              </w:rPr>
              <w:t>парақтары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стикер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интерактивті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тақта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флипчарт</w:t>
            </w:r>
            <w:proofErr w:type="spellEnd"/>
            <w:r w:rsidRPr="004434BC">
              <w:rPr>
                <w:color w:val="111111"/>
              </w:rPr>
              <w:t xml:space="preserve">, маркер, </w:t>
            </w:r>
            <w:proofErr w:type="spellStart"/>
            <w:r w:rsidRPr="004434BC">
              <w:rPr>
                <w:color w:val="111111"/>
              </w:rPr>
              <w:t>қалам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бағалау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парақтары</w:t>
            </w:r>
            <w:proofErr w:type="spellEnd"/>
            <w:r w:rsidRPr="004434BC">
              <w:rPr>
                <w:color w:val="111111"/>
              </w:rPr>
              <w:t>.</w:t>
            </w:r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Оқыту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әдістері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r w:rsidRPr="004434BC">
              <w:rPr>
                <w:color w:val="111111"/>
              </w:rPr>
              <w:t>АКТ</w:t>
            </w:r>
            <w:r w:rsidR="00A85AEF" w:rsidRPr="004434BC">
              <w:rPr>
                <w:color w:val="111111"/>
                <w:lang w:val="kk-KZ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Сыни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тұрғыдан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ойлауға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үйрету</w:t>
            </w:r>
            <w:proofErr w:type="spellEnd"/>
            <w:r w:rsidR="00A85AEF" w:rsidRPr="004434BC">
              <w:rPr>
                <w:color w:val="111111"/>
                <w:lang w:val="kk-KZ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Диалогтік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оқыту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Топтық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жұмыс</w:t>
            </w:r>
            <w:proofErr w:type="spellEnd"/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Дерек</w:t>
            </w:r>
            <w:proofErr w:type="spellEnd"/>
            <w:r w:rsidRPr="004434BC">
              <w:rPr>
                <w:b/>
              </w:rPr>
              <w:t xml:space="preserve"> </w:t>
            </w:r>
            <w:proofErr w:type="spellStart"/>
            <w:r w:rsidRPr="004434BC">
              <w:rPr>
                <w:b/>
              </w:rPr>
              <w:t>көздері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proofErr w:type="spellStart"/>
            <w:r w:rsidRPr="004434BC">
              <w:rPr>
                <w:color w:val="111111"/>
              </w:rPr>
              <w:t>Оқыту</w:t>
            </w:r>
            <w:proofErr w:type="spellEnd"/>
            <w:r w:rsidRPr="004434BC">
              <w:rPr>
                <w:color w:val="111111"/>
              </w:rPr>
              <w:t xml:space="preserve"> мен </w:t>
            </w:r>
            <w:proofErr w:type="spellStart"/>
            <w:r w:rsidRPr="004434BC">
              <w:rPr>
                <w:color w:val="111111"/>
              </w:rPr>
              <w:t>оқудағы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жаңа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тәсілдерді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оқыту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жөніндегі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нұсқаулық</w:t>
            </w:r>
            <w:proofErr w:type="spellEnd"/>
            <w:r w:rsidR="0036033B" w:rsidRPr="004434BC">
              <w:rPr>
                <w:color w:val="111111"/>
                <w:lang w:val="kk-KZ"/>
              </w:rPr>
              <w:t xml:space="preserve"> </w:t>
            </w:r>
            <w:r w:rsidR="00A85AEF" w:rsidRPr="004434BC">
              <w:rPr>
                <w:color w:val="111111"/>
                <w:lang w:val="kk-KZ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Интербелсенді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әдістемені</w:t>
            </w:r>
            <w:proofErr w:type="spellEnd"/>
            <w:r w:rsidRPr="004434BC">
              <w:rPr>
                <w:color w:val="111111"/>
              </w:rPr>
              <w:t xml:space="preserve"> ЖОО-да </w:t>
            </w:r>
            <w:proofErr w:type="spellStart"/>
            <w:r w:rsidRPr="004434BC">
              <w:rPr>
                <w:color w:val="111111"/>
              </w:rPr>
              <w:t>қолдану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мәселелері</w:t>
            </w:r>
            <w:proofErr w:type="spellEnd"/>
            <w:r w:rsidRPr="004434BC">
              <w:rPr>
                <w:color w:val="111111"/>
              </w:rPr>
              <w:t xml:space="preserve"> /</w:t>
            </w:r>
            <w:proofErr w:type="spellStart"/>
            <w:r w:rsidRPr="004434BC">
              <w:rPr>
                <w:color w:val="111111"/>
              </w:rPr>
              <w:t>А.Әлімов</w:t>
            </w:r>
            <w:proofErr w:type="spellEnd"/>
            <w:r w:rsidRPr="004434BC">
              <w:rPr>
                <w:color w:val="111111"/>
              </w:rPr>
              <w:t>/</w:t>
            </w:r>
            <w:proofErr w:type="spellStart"/>
            <w:r w:rsidRPr="004434BC">
              <w:rPr>
                <w:color w:val="111111"/>
              </w:rPr>
              <w:t>Мұғалімге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арналған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нұсқаулық</w:t>
            </w:r>
            <w:proofErr w:type="spellEnd"/>
          </w:p>
        </w:tc>
      </w:tr>
      <w:tr w:rsidR="00C427D6" w:rsidRPr="004434BC" w:rsidTr="004434BC">
        <w:tc>
          <w:tcPr>
            <w:tcW w:w="3945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b/>
              </w:rPr>
            </w:pPr>
            <w:proofErr w:type="spellStart"/>
            <w:r w:rsidRPr="004434BC">
              <w:rPr>
                <w:b/>
              </w:rPr>
              <w:t>Тапсырмалар</w:t>
            </w:r>
            <w:proofErr w:type="spellEnd"/>
            <w:r w:rsidRPr="004434BC">
              <w:rPr>
                <w:b/>
              </w:rPr>
              <w:t>:</w:t>
            </w:r>
          </w:p>
        </w:tc>
        <w:tc>
          <w:tcPr>
            <w:tcW w:w="11223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</w:tcPr>
          <w:p w:rsidR="00C427D6" w:rsidRPr="004434BC" w:rsidRDefault="00C427D6" w:rsidP="004434BC">
            <w:pPr>
              <w:jc w:val="both"/>
              <w:rPr>
                <w:color w:val="111111"/>
              </w:rPr>
            </w:pPr>
            <w:r w:rsidRPr="004434BC">
              <w:rPr>
                <w:color w:val="111111"/>
              </w:rPr>
              <w:t> </w:t>
            </w:r>
            <w:proofErr w:type="spellStart"/>
            <w:r w:rsidRPr="004434BC">
              <w:rPr>
                <w:color w:val="111111"/>
              </w:rPr>
              <w:t>топтық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жұмыс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өзін-өзі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және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бірін-бірі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бағалау</w:t>
            </w:r>
            <w:proofErr w:type="spellEnd"/>
            <w:r w:rsidRPr="004434BC">
              <w:rPr>
                <w:color w:val="111111"/>
              </w:rPr>
              <w:t xml:space="preserve">, </w:t>
            </w:r>
            <w:proofErr w:type="spellStart"/>
            <w:r w:rsidRPr="004434BC">
              <w:rPr>
                <w:color w:val="111111"/>
              </w:rPr>
              <w:t>топтық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тапсырма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және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қорғау</w:t>
            </w:r>
            <w:proofErr w:type="spellEnd"/>
            <w:r w:rsidRPr="004434BC">
              <w:rPr>
                <w:color w:val="111111"/>
              </w:rPr>
              <w:t>, рефлексия.</w:t>
            </w:r>
          </w:p>
        </w:tc>
      </w:tr>
    </w:tbl>
    <w:p w:rsidR="00C427D6" w:rsidRPr="004434BC" w:rsidRDefault="00C427D6" w:rsidP="004434BC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color w:val="111111"/>
          <w:lang w:val="kk-KZ"/>
        </w:rPr>
      </w:pPr>
      <w:r w:rsidRPr="004434BC">
        <w:rPr>
          <w:color w:val="111111"/>
          <w:lang w:val="kk-KZ"/>
        </w:rPr>
        <w:t xml:space="preserve">Сабақ бойынша </w:t>
      </w:r>
      <w:r w:rsidR="0036033B" w:rsidRPr="004434BC">
        <w:rPr>
          <w:color w:val="111111"/>
          <w:lang w:val="kk-KZ"/>
        </w:rPr>
        <w:t xml:space="preserve">оқытушы </w:t>
      </w:r>
      <w:r w:rsidR="00CC7608" w:rsidRPr="004434BC">
        <w:rPr>
          <w:color w:val="111111"/>
          <w:lang w:val="kk-KZ"/>
        </w:rPr>
        <w:t>м</w:t>
      </w:r>
      <w:r w:rsidRPr="004434BC">
        <w:rPr>
          <w:color w:val="111111"/>
          <w:lang w:val="kk-KZ"/>
        </w:rPr>
        <w:t xml:space="preserve">ен </w:t>
      </w:r>
      <w:r w:rsidR="0036033B" w:rsidRPr="004434BC">
        <w:rPr>
          <w:color w:val="111111"/>
          <w:lang w:val="kk-KZ"/>
        </w:rPr>
        <w:t>студенттер</w:t>
      </w:r>
      <w:r w:rsidR="00CC7608" w:rsidRPr="004434BC">
        <w:rPr>
          <w:color w:val="111111"/>
          <w:lang w:val="kk-KZ"/>
        </w:rPr>
        <w:t>дің</w:t>
      </w:r>
      <w:r w:rsidRPr="004434BC">
        <w:rPr>
          <w:color w:val="111111"/>
          <w:lang w:val="kk-KZ"/>
        </w:rPr>
        <w:t xml:space="preserve"> іс-әрекет</w:t>
      </w:r>
      <w:r w:rsidR="00CC7608" w:rsidRPr="004434BC">
        <w:rPr>
          <w:color w:val="111111"/>
          <w:lang w:val="kk-KZ"/>
        </w:rPr>
        <w:t>тер</w:t>
      </w:r>
      <w:r w:rsidRPr="004434BC">
        <w:rPr>
          <w:color w:val="111111"/>
          <w:lang w:val="kk-KZ"/>
        </w:rPr>
        <w:t>і:</w:t>
      </w:r>
    </w:p>
    <w:tbl>
      <w:tblPr>
        <w:tblW w:w="15321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880"/>
        <w:gridCol w:w="6141"/>
      </w:tblGrid>
      <w:tr w:rsidR="00C427D6" w:rsidRPr="004434BC" w:rsidTr="004434BC">
        <w:trPr>
          <w:trHeight w:val="426"/>
        </w:trPr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C427D6" w:rsidRPr="004434BC" w:rsidRDefault="006941DB" w:rsidP="004434BC">
            <w:pPr>
              <w:jc w:val="center"/>
              <w:rPr>
                <w:b/>
                <w:color w:val="111111"/>
                <w:lang w:val="kk-KZ"/>
              </w:rPr>
            </w:pPr>
            <w:r w:rsidRPr="004434BC">
              <w:rPr>
                <w:b/>
                <w:color w:val="111111"/>
                <w:lang w:val="kk-KZ"/>
              </w:rPr>
              <w:t>Уақыты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C427D6" w:rsidRPr="004434BC" w:rsidRDefault="006941DB" w:rsidP="004434BC">
            <w:pPr>
              <w:jc w:val="center"/>
              <w:rPr>
                <w:b/>
                <w:color w:val="111111"/>
              </w:rPr>
            </w:pPr>
            <w:r w:rsidRPr="004434BC">
              <w:rPr>
                <w:b/>
                <w:color w:val="111111"/>
                <w:lang w:val="kk-KZ"/>
              </w:rPr>
              <w:t xml:space="preserve">Оқытушы </w:t>
            </w:r>
            <w:proofErr w:type="spellStart"/>
            <w:r w:rsidRPr="004434BC">
              <w:rPr>
                <w:b/>
                <w:color w:val="111111"/>
              </w:rPr>
              <w:t>іс-әрекеті</w:t>
            </w:r>
            <w:proofErr w:type="spellEnd"/>
            <w:r w:rsidRPr="004434BC">
              <w:rPr>
                <w:b/>
                <w:color w:val="111111"/>
              </w:rPr>
              <w:t>: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C427D6" w:rsidRPr="004434BC" w:rsidRDefault="006941DB" w:rsidP="004434BC">
            <w:pPr>
              <w:jc w:val="center"/>
              <w:rPr>
                <w:b/>
                <w:color w:val="111111"/>
                <w:lang w:val="kk-KZ"/>
              </w:rPr>
            </w:pPr>
            <w:r w:rsidRPr="004434BC">
              <w:rPr>
                <w:b/>
                <w:color w:val="111111"/>
                <w:lang w:val="kk-KZ"/>
              </w:rPr>
              <w:t>Студенттер</w:t>
            </w:r>
            <w:r w:rsidRPr="004434BC">
              <w:rPr>
                <w:b/>
                <w:color w:val="111111"/>
              </w:rPr>
              <w:t xml:space="preserve"> </w:t>
            </w:r>
            <w:proofErr w:type="spellStart"/>
            <w:r w:rsidRPr="004434BC">
              <w:rPr>
                <w:b/>
                <w:color w:val="111111"/>
              </w:rPr>
              <w:t>іс-әрекеті</w:t>
            </w:r>
            <w:proofErr w:type="spellEnd"/>
          </w:p>
        </w:tc>
      </w:tr>
      <w:tr w:rsidR="006941DB" w:rsidRPr="004434BC" w:rsidTr="004434BC">
        <w:trPr>
          <w:trHeight w:val="1379"/>
        </w:trPr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375A41" w:rsidP="004434BC">
            <w:pPr>
              <w:jc w:val="both"/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 xml:space="preserve">Студенттерге </w:t>
            </w:r>
            <w:proofErr w:type="spellStart"/>
            <w:r w:rsidR="006941DB" w:rsidRPr="004434BC">
              <w:rPr>
                <w:rStyle w:val="a4"/>
                <w:i w:val="0"/>
                <w:color w:val="111111"/>
                <w:bdr w:val="none" w:sz="0" w:space="0" w:color="auto" w:frame="1"/>
              </w:rPr>
              <w:t>психологиялық</w:t>
            </w:r>
            <w:proofErr w:type="spellEnd"/>
            <w:r w:rsidR="006941DB" w:rsidRPr="004434BC">
              <w:rPr>
                <w:rStyle w:val="a4"/>
                <w:i w:val="0"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="006941DB" w:rsidRPr="004434BC">
              <w:rPr>
                <w:rStyle w:val="a4"/>
                <w:i w:val="0"/>
                <w:color w:val="111111"/>
                <w:bdr w:val="none" w:sz="0" w:space="0" w:color="auto" w:frame="1"/>
              </w:rPr>
              <w:t>ахуал</w:t>
            </w:r>
            <w:proofErr w:type="spellEnd"/>
            <w:r w:rsidR="006941DB" w:rsidRPr="004434BC">
              <w:rPr>
                <w:rStyle w:val="a4"/>
                <w:i w:val="0"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="006941DB" w:rsidRPr="004434BC">
              <w:rPr>
                <w:rStyle w:val="a4"/>
                <w:i w:val="0"/>
                <w:color w:val="111111"/>
                <w:bdr w:val="none" w:sz="0" w:space="0" w:color="auto" w:frame="1"/>
              </w:rPr>
              <w:t>туғызу</w:t>
            </w:r>
            <w:proofErr w:type="spellEnd"/>
            <w:r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>.</w:t>
            </w:r>
          </w:p>
          <w:p w:rsidR="00375A41" w:rsidRPr="004434BC" w:rsidRDefault="00375A41" w:rsidP="004434BC">
            <w:pPr>
              <w:jc w:val="both"/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color w:val="111111"/>
                <w:lang w:val="kk-KZ"/>
              </w:rPr>
              <w:t>«Комплимент» әдісі</w:t>
            </w:r>
          </w:p>
          <w:p w:rsidR="00423A0D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</w:rPr>
              <w:t>(3 минут)</w:t>
            </w:r>
            <w:r w:rsidRPr="004434BC">
              <w:rPr>
                <w:color w:val="111111"/>
              </w:rPr>
              <w:t> 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iCs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color w:val="111111"/>
                <w:lang w:val="kk-KZ"/>
              </w:rPr>
              <w:t>Сәлемдесу,</w:t>
            </w:r>
            <w:r w:rsidR="00375A41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 xml:space="preserve"> қатысушыларды ортаға шақыру.</w:t>
            </w:r>
            <w:r w:rsidRPr="004434BC">
              <w:rPr>
                <w:color w:val="111111"/>
                <w:lang w:val="kk-KZ"/>
              </w:rPr>
              <w:br/>
            </w: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 </w:t>
            </w:r>
            <w:r w:rsidR="00375A41" w:rsidRPr="004434BC">
              <w:rPr>
                <w:color w:val="111111"/>
                <w:lang w:val="kk-KZ"/>
              </w:rPr>
              <w:t xml:space="preserve">«Комплимент» әдісі  арқылы </w:t>
            </w:r>
            <w:r w:rsidR="00375A41"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>психологиялық ахуал туғызу.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«Комплимент» әдісі </w:t>
            </w:r>
          </w:p>
          <w:p w:rsidR="00423A0D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Қатысушылар  доп лақтыру арқылы  бір біріне тілек білдіреді. </w:t>
            </w:r>
          </w:p>
          <w:p w:rsidR="006941DB" w:rsidRPr="004434BC" w:rsidRDefault="00CC7608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                   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 Топтарға бөліну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 «Үш тілде түстер» әдісі</w:t>
            </w:r>
          </w:p>
          <w:p w:rsidR="00423A0D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i w:val="0"/>
                <w:iCs w:val="0"/>
                <w:color w:val="11111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</w:rPr>
              <w:t>(3 минут)</w:t>
            </w:r>
            <w:r w:rsidRPr="004434BC">
              <w:rPr>
                <w:color w:val="111111"/>
              </w:rPr>
              <w:t> 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«Үш тілде түстер» әдісі арқылы студенттерді үш тілде ақ, қызық, көк түстерін атап,  топқа бөлу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«Үш тілде түстер» әдісі арқылы студенттер үш тілде ақ, қызық, көк түстерін атап,  үш топқа бөлінеді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lastRenderedPageBreak/>
              <w:t>«Шаян, құмысырысқа, пингвин» бейнеролик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</w:rPr>
              <w:t>(</w:t>
            </w:r>
            <w:r w:rsidR="00375A41"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 xml:space="preserve">1 </w:t>
            </w:r>
            <w:r w:rsidRPr="004434BC">
              <w:rPr>
                <w:rStyle w:val="a4"/>
                <w:color w:val="111111"/>
                <w:bdr w:val="none" w:sz="0" w:space="0" w:color="auto" w:frame="1"/>
              </w:rPr>
              <w:t>минут)</w:t>
            </w:r>
            <w:r w:rsidRPr="004434BC">
              <w:rPr>
                <w:color w:val="111111"/>
              </w:rPr>
              <w:t> 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423A0D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en-US"/>
              </w:rPr>
            </w:pPr>
            <w:r w:rsidRPr="004434BC">
              <w:rPr>
                <w:color w:val="111111"/>
                <w:lang w:val="kk-KZ"/>
              </w:rPr>
              <w:t>«Шаян, құмы</w:t>
            </w:r>
            <w:r w:rsidR="006941DB" w:rsidRPr="004434BC">
              <w:rPr>
                <w:color w:val="111111"/>
                <w:lang w:val="kk-KZ"/>
              </w:rPr>
              <w:t>рысқа, пингвин» бейнеролигін көрсету</w:t>
            </w:r>
          </w:p>
          <w:p w:rsidR="00423A0D" w:rsidRPr="004434BC" w:rsidRDefault="00423A0D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en-US"/>
              </w:rPr>
            </w:pP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423A0D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«Шаян, құмы</w:t>
            </w:r>
            <w:r w:rsidR="006941DB" w:rsidRPr="004434BC">
              <w:rPr>
                <w:color w:val="111111"/>
                <w:lang w:val="kk-KZ"/>
              </w:rPr>
              <w:t>рысқа, пингвин» бейнеролик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https://www.youtube.com/watch?v=2rji29ABCIQ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«Миға шабуыл» </w:t>
            </w:r>
          </w:p>
          <w:p w:rsidR="006941DB" w:rsidRPr="004434BC" w:rsidRDefault="00375A41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 </w:t>
            </w:r>
            <w:r w:rsidR="00B14D34" w:rsidRPr="004434BC">
              <w:rPr>
                <w:color w:val="111111"/>
                <w:lang w:val="kk-KZ"/>
              </w:rPr>
              <w:t>(</w:t>
            </w:r>
            <w:r w:rsidR="00B14D34" w:rsidRPr="004434BC">
              <w:rPr>
                <w:color w:val="111111"/>
                <w:lang w:val="en-US"/>
              </w:rPr>
              <w:t>5</w:t>
            </w:r>
            <w:r w:rsidR="006941DB" w:rsidRPr="004434BC">
              <w:rPr>
                <w:color w:val="111111"/>
                <w:lang w:val="kk-KZ"/>
              </w:rPr>
              <w:t> </w:t>
            </w:r>
            <w:r w:rsidR="006941DB"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минут</w:t>
            </w:r>
            <w:r w:rsidR="006941DB" w:rsidRPr="004434BC">
              <w:rPr>
                <w:color w:val="111111"/>
                <w:lang w:val="kk-KZ"/>
              </w:rPr>
              <w:t>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Бейнероликке байланысты мақал-мәтелдер естеріне түсіру 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Бейнероликке байланысты мақал-мәтелдер естеріне түсіреді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Сұрақ-жауап</w:t>
            </w:r>
          </w:p>
          <w:p w:rsidR="00375A41" w:rsidRPr="004434BC" w:rsidRDefault="00AA27D6" w:rsidP="004434BC">
            <w:pPr>
              <w:jc w:val="both"/>
              <w:rPr>
                <w:lang w:val="kk-KZ"/>
              </w:rPr>
            </w:pPr>
            <w:r w:rsidRPr="004434BC">
              <w:rPr>
                <w:b/>
                <w:lang w:val="kk-KZ"/>
              </w:rPr>
              <w:t xml:space="preserve"> «Т кестесі» әдісі</w:t>
            </w:r>
            <w:r w:rsidRPr="004434BC">
              <w:rPr>
                <w:lang w:val="kk-KZ"/>
              </w:rPr>
              <w:t xml:space="preserve"> бойынша  «Топтық жұмыстың тиімділігі»  тақырыбын талқылау</w:t>
            </w:r>
            <w:r w:rsidR="00375A41" w:rsidRPr="004434BC">
              <w:rPr>
                <w:lang w:val="kk-KZ"/>
              </w:rPr>
              <w:t xml:space="preserve">  </w:t>
            </w:r>
          </w:p>
          <w:p w:rsidR="00375A41" w:rsidRPr="004434BC" w:rsidRDefault="00375A41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(5 </w:t>
            </w: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минут</w:t>
            </w:r>
            <w:r w:rsidRPr="004434BC">
              <w:rPr>
                <w:color w:val="111111"/>
                <w:lang w:val="kk-KZ"/>
              </w:rPr>
              <w:t>)</w:t>
            </w:r>
          </w:p>
          <w:p w:rsidR="00AA27D6" w:rsidRPr="004434BC" w:rsidRDefault="00AC2FC0" w:rsidP="004434BC">
            <w:pPr>
              <w:tabs>
                <w:tab w:val="right" w:pos="5171"/>
              </w:tabs>
              <w:jc w:val="both"/>
              <w:rPr>
                <w:lang w:val="kk-KZ"/>
              </w:rPr>
            </w:pPr>
            <w:r w:rsidRPr="004434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711200</wp:posOffset>
                      </wp:positionV>
                      <wp:extent cx="820420" cy="6985"/>
                      <wp:effectExtent l="25717" t="0" r="5398" b="5397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820420" cy="698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31750">
                                <a:solidFill>
                                  <a:srgbClr val="9BBB5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5914DF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8" o:spid="_x0000_s1026" type="#_x0000_t34" style="position:absolute;margin-left:31.5pt;margin-top:56pt;width:64.6pt;height:.5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" strokecolor="#9bbb59" strokeweight="2.5pt">
                      <v:shadow color="#868686"/>
                      <o:lock v:ext="edit" shapetype="f"/>
                    </v:shape>
                  </w:pict>
                </mc:Fallback>
              </mc:AlternateContent>
            </w:r>
            <w:r w:rsidR="00945091" w:rsidRPr="004434BC">
              <w:rPr>
                <w:lang w:val="kk-KZ"/>
              </w:rPr>
              <w:t xml:space="preserve">  </w:t>
            </w:r>
            <w:r w:rsidR="00AA27D6" w:rsidRPr="004434BC">
              <w:rPr>
                <w:lang w:val="kk-KZ"/>
              </w:rPr>
              <w:t xml:space="preserve"> </w:t>
            </w:r>
            <w:r w:rsidR="00945091" w:rsidRPr="004434BC">
              <w:rPr>
                <w:lang w:val="kk-KZ"/>
              </w:rPr>
              <w:t xml:space="preserve">Оң әсері     </w:t>
            </w:r>
            <w:r w:rsidR="00AA27D6" w:rsidRPr="004434BC">
              <w:rPr>
                <w:lang w:val="kk-KZ"/>
              </w:rPr>
              <w:t xml:space="preserve">   Кері әсері</w:t>
            </w:r>
          </w:p>
          <w:p w:rsidR="00AA27D6" w:rsidRPr="004434BC" w:rsidRDefault="00AC2FC0" w:rsidP="004434BC">
            <w:pPr>
              <w:tabs>
                <w:tab w:val="right" w:pos="5171"/>
              </w:tabs>
              <w:jc w:val="both"/>
              <w:rPr>
                <w:b/>
                <w:lang w:val="kk-KZ"/>
              </w:rPr>
            </w:pPr>
            <w:r w:rsidRPr="004434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67945</wp:posOffset>
                      </wp:positionV>
                      <wp:extent cx="1371600" cy="0"/>
                      <wp:effectExtent l="0" t="19050" r="0" b="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9BBB5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58DC4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9pt;margin-top:5.35pt;width:10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" strokecolor="#9bbb59" strokeweight="2.5pt">
                      <v:shadow color="#868686"/>
                      <o:lock v:ext="edit" shapetype="f"/>
                    </v:shape>
                  </w:pict>
                </mc:Fallback>
              </mc:AlternateContent>
            </w:r>
          </w:p>
          <w:p w:rsidR="00AA27D6" w:rsidRPr="004434BC" w:rsidRDefault="00AA27D6" w:rsidP="004434BC">
            <w:pPr>
              <w:tabs>
                <w:tab w:val="right" w:pos="5171"/>
              </w:tabs>
              <w:jc w:val="both"/>
              <w:rPr>
                <w:b/>
                <w:lang w:val="kk-KZ"/>
              </w:rPr>
            </w:pPr>
          </w:p>
          <w:p w:rsidR="00AA27D6" w:rsidRPr="004434BC" w:rsidRDefault="00AA27D6" w:rsidP="004434BC">
            <w:pPr>
              <w:tabs>
                <w:tab w:val="right" w:pos="5171"/>
              </w:tabs>
              <w:jc w:val="both"/>
              <w:rPr>
                <w:b/>
                <w:lang w:val="kk-KZ"/>
              </w:rPr>
            </w:pPr>
          </w:p>
          <w:p w:rsidR="00AA27D6" w:rsidRPr="004434BC" w:rsidRDefault="00AA27D6" w:rsidP="004434BC">
            <w:pPr>
              <w:tabs>
                <w:tab w:val="right" w:pos="5171"/>
              </w:tabs>
              <w:jc w:val="both"/>
              <w:rPr>
                <w:b/>
                <w:lang w:val="kk-KZ"/>
              </w:rPr>
            </w:pPr>
          </w:p>
          <w:p w:rsidR="00AA27D6" w:rsidRPr="004434BC" w:rsidRDefault="00AA27D6" w:rsidP="004434BC">
            <w:pPr>
              <w:tabs>
                <w:tab w:val="right" w:pos="5171"/>
              </w:tabs>
              <w:jc w:val="both"/>
              <w:rPr>
                <w:b/>
                <w:lang w:val="kk-KZ"/>
              </w:rPr>
            </w:pPr>
          </w:p>
          <w:p w:rsidR="00AA27D6" w:rsidRPr="004434BC" w:rsidRDefault="00AA27D6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CC7608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топтық жұмысты қалай ұйымдастыруға болады?</w:t>
            </w:r>
          </w:p>
          <w:p w:rsidR="006941DB" w:rsidRPr="004434BC" w:rsidRDefault="006941DB" w:rsidP="004434BC">
            <w:pPr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CC7608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 xml:space="preserve">топта бірлесіп жұмыс жасаса қандай мақсаттар жүзеге асырылады? </w:t>
            </w:r>
          </w:p>
          <w:p w:rsidR="006941DB" w:rsidRPr="004434BC" w:rsidRDefault="006941DB" w:rsidP="004434BC">
            <w:pPr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CC7608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сонымен қатар бала оқытуда шағын, жұптық, үлкен топтық жұмыстарды жасау қажет пе?</w:t>
            </w:r>
          </w:p>
          <w:p w:rsidR="006941DB" w:rsidRPr="004434BC" w:rsidRDefault="006941DB" w:rsidP="004434BC">
            <w:pPr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 «Балалар үшін тиімділігі неде?».</w:t>
            </w:r>
          </w:p>
          <w:p w:rsidR="006941DB" w:rsidRPr="004434BC" w:rsidRDefault="006941DB" w:rsidP="004434BC">
            <w:pPr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CC7608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топтағы бірлескен жұмыс не үшін қажет?</w:t>
            </w:r>
          </w:p>
          <w:p w:rsidR="006941DB" w:rsidRPr="004434BC" w:rsidRDefault="00AA27D6" w:rsidP="004434BC">
            <w:pPr>
              <w:tabs>
                <w:tab w:val="right" w:pos="5171"/>
              </w:tabs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lang w:val="kk-KZ"/>
              </w:rPr>
              <w:t>«Т кестесі</w:t>
            </w:r>
            <w:r w:rsidRPr="004434BC">
              <w:rPr>
                <w:lang w:val="kk-KZ"/>
              </w:rPr>
              <w:t>» әдісі</w:t>
            </w:r>
            <w:r w:rsidR="006941DB" w:rsidRPr="004434BC">
              <w:rPr>
                <w:color w:val="000000"/>
                <w:lang w:val="kk-KZ"/>
              </w:rPr>
              <w:t xml:space="preserve">  арқылы  топтық жұмыстың  </w:t>
            </w:r>
            <w:r w:rsidRPr="004434BC">
              <w:rPr>
                <w:color w:val="000000"/>
                <w:lang w:val="kk-KZ"/>
              </w:rPr>
              <w:t>(</w:t>
            </w:r>
            <w:r w:rsidRPr="004434BC">
              <w:rPr>
                <w:lang w:val="kk-KZ"/>
              </w:rPr>
              <w:t xml:space="preserve">Оң әсері          Кері әсері) </w:t>
            </w:r>
            <w:r w:rsidR="006941DB" w:rsidRPr="004434BC">
              <w:rPr>
                <w:color w:val="000000"/>
                <w:lang w:val="kk-KZ"/>
              </w:rPr>
              <w:t>жақтарын анықтап, стикерлерін постерге белгілеу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сабақта топтық жұмысты қолданамын</w:t>
            </w:r>
            <w:r w:rsidR="00A0403A" w:rsidRPr="004434BC">
              <w:rPr>
                <w:color w:val="111111"/>
                <w:lang w:val="kk-KZ"/>
              </w:rPr>
              <w:t>;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топт</w:t>
            </w:r>
            <w:r w:rsidR="00A0403A" w:rsidRPr="004434BC">
              <w:rPr>
                <w:color w:val="111111"/>
                <w:lang w:val="kk-KZ"/>
              </w:rPr>
              <w:t>ық жұмысты ұйымдастыра білемін;</w:t>
            </w:r>
            <w:r w:rsidRPr="004434BC">
              <w:rPr>
                <w:color w:val="111111"/>
                <w:lang w:val="kk-KZ"/>
              </w:rPr>
              <w:t>      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топтық жұмыстың тиімділігі көп</w:t>
            </w:r>
            <w:r w:rsidR="00A0403A" w:rsidRPr="004434BC">
              <w:rPr>
                <w:color w:val="111111"/>
                <w:lang w:val="kk-KZ"/>
              </w:rPr>
              <w:t>;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сынып ішіндегі тәртіпке кері әсерін береді</w:t>
            </w:r>
            <w:r w:rsidR="00A0403A" w:rsidRPr="004434BC">
              <w:rPr>
                <w:color w:val="111111"/>
                <w:lang w:val="kk-KZ"/>
              </w:rPr>
              <w:t>;</w:t>
            </w:r>
          </w:p>
          <w:p w:rsidR="00A0403A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 xml:space="preserve">топтық </w:t>
            </w:r>
            <w:r w:rsidR="00A0403A" w:rsidRPr="004434BC">
              <w:rPr>
                <w:color w:val="111111"/>
                <w:lang w:val="kk-KZ"/>
              </w:rPr>
              <w:t xml:space="preserve">жұмыс барысында кейбір оқушылар    </w:t>
            </w:r>
          </w:p>
          <w:p w:rsidR="006941DB" w:rsidRPr="004434BC" w:rsidRDefault="00A0403A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   қ</w:t>
            </w:r>
            <w:r w:rsidR="006941DB" w:rsidRPr="004434BC">
              <w:rPr>
                <w:color w:val="111111"/>
                <w:lang w:val="kk-KZ"/>
              </w:rPr>
              <w:t>амтылмай қалады</w:t>
            </w:r>
            <w:r w:rsidRPr="004434BC">
              <w:rPr>
                <w:color w:val="111111"/>
                <w:lang w:val="kk-KZ"/>
              </w:rPr>
              <w:t>;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топ  ішінен көшбасшысын анықтайды т.б</w:t>
            </w:r>
            <w:r w:rsidR="00A0403A" w:rsidRPr="004434BC">
              <w:rPr>
                <w:color w:val="111111"/>
                <w:lang w:val="kk-KZ"/>
              </w:rPr>
              <w:t>.</w:t>
            </w:r>
          </w:p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-</w:t>
            </w:r>
            <w:r w:rsidR="00CC7608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ойл</w:t>
            </w:r>
            <w:r w:rsidR="00A0403A" w:rsidRPr="004434BC">
              <w:rPr>
                <w:color w:val="111111"/>
                <w:lang w:val="kk-KZ"/>
              </w:rPr>
              <w:t>ар жазылған парақшалар беріледі;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Студенттің  осы әдістен түйген ойы қандай екендігін түсіндіріп дәлелдей отырып айтады.</w:t>
            </w:r>
          </w:p>
          <w:p w:rsidR="00AA27D6" w:rsidRPr="004434BC" w:rsidRDefault="00AA27D6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  <w:r w:rsidRPr="004434BC">
              <w:rPr>
                <w:b/>
                <w:lang w:val="kk-KZ"/>
              </w:rPr>
              <w:t>«Т</w:t>
            </w:r>
            <w:r w:rsidR="00A0403A" w:rsidRPr="004434BC">
              <w:rPr>
                <w:b/>
                <w:lang w:val="kk-KZ"/>
              </w:rPr>
              <w:t xml:space="preserve"> </w:t>
            </w:r>
            <w:r w:rsidRPr="004434BC">
              <w:rPr>
                <w:b/>
                <w:lang w:val="kk-KZ"/>
              </w:rPr>
              <w:t>кестесі</w:t>
            </w:r>
            <w:r w:rsidRPr="004434BC">
              <w:rPr>
                <w:lang w:val="kk-KZ"/>
              </w:rPr>
              <w:t>» әдісі</w:t>
            </w:r>
            <w:r w:rsidRPr="004434BC">
              <w:rPr>
                <w:color w:val="000000"/>
                <w:lang w:val="kk-KZ"/>
              </w:rPr>
              <w:t xml:space="preserve">  арқылы  </w:t>
            </w:r>
            <w:r w:rsidR="006941DB" w:rsidRPr="004434BC">
              <w:rPr>
                <w:color w:val="000000"/>
                <w:lang w:val="kk-KZ"/>
              </w:rPr>
              <w:t>топтық жұмыстың</w:t>
            </w:r>
          </w:p>
          <w:p w:rsidR="00A0403A" w:rsidRPr="004434BC" w:rsidRDefault="00AA27D6" w:rsidP="004434BC">
            <w:pPr>
              <w:tabs>
                <w:tab w:val="right" w:pos="5171"/>
              </w:tabs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(</w:t>
            </w:r>
            <w:r w:rsidR="00A0403A" w:rsidRPr="004434BC">
              <w:rPr>
                <w:lang w:val="kk-KZ"/>
              </w:rPr>
              <w:t>Оң әсері, к</w:t>
            </w:r>
            <w:r w:rsidRPr="004434BC">
              <w:rPr>
                <w:lang w:val="kk-KZ"/>
              </w:rPr>
              <w:t xml:space="preserve">ері әсері) </w:t>
            </w:r>
            <w:r w:rsidR="006941DB" w:rsidRPr="004434BC">
              <w:rPr>
                <w:color w:val="000000"/>
                <w:lang w:val="kk-KZ"/>
              </w:rPr>
              <w:t>жақтарын анықтап, стикерлерін постерге белгілейді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№1</w:t>
            </w:r>
            <w:r w:rsidR="00CC7608" w:rsidRPr="004434BC">
              <w:rPr>
                <w:color w:val="000000"/>
                <w:lang w:val="kk-KZ"/>
              </w:rPr>
              <w:t xml:space="preserve"> Тапсырма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Топтық жұмыс</w:t>
            </w:r>
          </w:p>
          <w:p w:rsidR="00423A0D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 xml:space="preserve">Топтың </w:t>
            </w:r>
            <w:r w:rsidR="00E4068C" w:rsidRPr="004434BC">
              <w:rPr>
                <w:color w:val="000000"/>
                <w:lang w:val="kk-KZ"/>
              </w:rPr>
              <w:t xml:space="preserve">5 </w:t>
            </w:r>
            <w:r w:rsidRPr="004434BC">
              <w:rPr>
                <w:color w:val="000000"/>
                <w:lang w:val="kk-KZ"/>
              </w:rPr>
              <w:t>алтын ережесін құру.</w:t>
            </w:r>
            <w:r w:rsidR="00A85AEF" w:rsidRPr="004434BC">
              <w:rPr>
                <w:color w:val="000000"/>
                <w:lang w:val="kk-KZ"/>
              </w:rPr>
              <w:t xml:space="preserve"> </w:t>
            </w:r>
            <w:r w:rsidR="00375A41" w:rsidRPr="004434BC">
              <w:rPr>
                <w:i/>
                <w:color w:val="000000"/>
                <w:lang w:val="kk-KZ"/>
              </w:rPr>
              <w:t>5</w:t>
            </w:r>
            <w:r w:rsidRPr="004434BC">
              <w:rPr>
                <w:i/>
                <w:color w:val="000000"/>
                <w:lang w:val="kk-KZ"/>
              </w:rPr>
              <w:t>минут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167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Әр топ өздеріне топтың алтын ережесін құрып, ережелерді сабақ барысында сақтау.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167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Әр топ өздеріне</w:t>
            </w:r>
            <w:r w:rsidR="00A0403A" w:rsidRPr="004434BC">
              <w:rPr>
                <w:color w:val="000000"/>
                <w:lang w:val="kk-KZ"/>
              </w:rPr>
              <w:t xml:space="preserve"> топтың алтын ережесін  құрып, е</w:t>
            </w:r>
            <w:r w:rsidRPr="004434BC">
              <w:rPr>
                <w:color w:val="000000"/>
                <w:lang w:val="kk-KZ"/>
              </w:rPr>
              <w:t>режелерді сабақ барысында сақтайды</w:t>
            </w:r>
            <w:r w:rsidR="00A0403A" w:rsidRPr="004434BC">
              <w:rPr>
                <w:color w:val="000000"/>
                <w:lang w:val="kk-KZ"/>
              </w:rPr>
              <w:t>.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kk-KZ"/>
              </w:rPr>
            </w:pPr>
          </w:p>
        </w:tc>
      </w:tr>
      <w:tr w:rsidR="006941DB" w:rsidRPr="004434BC" w:rsidTr="004434BC">
        <w:tc>
          <w:tcPr>
            <w:tcW w:w="3300" w:type="dxa"/>
            <w:vMerge w:val="restart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Жаңа материал меңгерту</w:t>
            </w:r>
          </w:p>
          <w:p w:rsidR="00BB395C" w:rsidRPr="004434BC" w:rsidRDefault="00BB395C" w:rsidP="004434B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«Фишбоун» әдісі</w:t>
            </w:r>
          </w:p>
          <w:p w:rsidR="00BB395C" w:rsidRPr="004434BC" w:rsidRDefault="00375A41" w:rsidP="004434BC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lang w:val="kk-KZ"/>
              </w:rPr>
            </w:pPr>
            <w:r w:rsidRPr="004434BC">
              <w:rPr>
                <w:i/>
                <w:color w:val="000000"/>
                <w:lang w:val="kk-KZ"/>
              </w:rPr>
              <w:t>(20</w:t>
            </w:r>
            <w:r w:rsidR="00BB395C" w:rsidRPr="004434BC">
              <w:rPr>
                <w:i/>
                <w:color w:val="000000"/>
                <w:lang w:val="kk-KZ"/>
              </w:rPr>
              <w:t>минут)</w:t>
            </w:r>
          </w:p>
          <w:p w:rsidR="00D32F7F" w:rsidRPr="004434BC" w:rsidRDefault="00D32F7F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167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Сабақтың кезеңдері неше  бөлімдерден тұрады?</w:t>
            </w:r>
          </w:p>
          <w:p w:rsidR="00114C23" w:rsidRPr="004434BC" w:rsidRDefault="00114C23" w:rsidP="004434BC">
            <w:pPr>
              <w:jc w:val="both"/>
              <w:rPr>
                <w:noProof/>
                <w:lang w:val="kk-KZ" w:eastAsia="en-GB"/>
              </w:rPr>
            </w:pPr>
            <w:r w:rsidRPr="004434BC">
              <w:rPr>
                <w:lang w:val="kk-KZ"/>
              </w:rPr>
              <w:t xml:space="preserve">«Фишбоун» әдісі бойынша әр топ берілген </w:t>
            </w:r>
            <w:r w:rsidR="00E4068C" w:rsidRPr="004434BC">
              <w:rPr>
                <w:lang w:val="kk-KZ"/>
              </w:rPr>
              <w:t xml:space="preserve">тапсырмалар </w:t>
            </w:r>
            <w:r w:rsidRPr="004434BC">
              <w:rPr>
                <w:lang w:val="kk-KZ"/>
              </w:rPr>
              <w:t xml:space="preserve"> бойынша талдау жасап, постерлеріне  </w:t>
            </w:r>
            <w:r w:rsidRPr="004434BC">
              <w:rPr>
                <w:shd w:val="clear" w:color="auto" w:fill="FFFFFF"/>
                <w:lang w:val="kk-KZ"/>
              </w:rPr>
              <w:t>балықтың қаңқасы суретін салып, басына тақырып жазылады. Денесінің жоғарғы жағындағы қанаттарға идеяның себептері, төменгі қанаттарға идеяның салдары жазылады. Түйінді ой құйрығына жазылады. Кейін ауызша, жазбаша кері байланыс беруге болады.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A0403A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ұйымдастыру</w:t>
            </w:r>
            <w:r w:rsidR="00A0403A" w:rsidRPr="004434BC">
              <w:rPr>
                <w:color w:val="000000"/>
                <w:lang w:val="kk-KZ"/>
              </w:rPr>
              <w:t>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A0403A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үй тапсырмасын қайталау</w:t>
            </w:r>
            <w:r w:rsidR="00A0403A" w:rsidRPr="004434BC">
              <w:rPr>
                <w:color w:val="000000"/>
                <w:lang w:val="kk-KZ"/>
              </w:rPr>
              <w:t>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A0403A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жаңа материал меңгерту</w:t>
            </w:r>
            <w:r w:rsidR="00A0403A" w:rsidRPr="004434BC">
              <w:rPr>
                <w:color w:val="000000"/>
                <w:lang w:val="kk-KZ"/>
              </w:rPr>
              <w:t>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A0403A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жаңа материалды бекіту</w:t>
            </w:r>
            <w:r w:rsidR="00A0403A" w:rsidRPr="004434BC">
              <w:rPr>
                <w:color w:val="000000"/>
                <w:lang w:val="kk-KZ"/>
              </w:rPr>
              <w:t>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-</w:t>
            </w:r>
            <w:r w:rsidR="00A0403A" w:rsidRPr="004434BC">
              <w:rPr>
                <w:color w:val="000000"/>
                <w:lang w:val="kk-KZ"/>
              </w:rPr>
              <w:t xml:space="preserve"> </w:t>
            </w:r>
            <w:r w:rsidRPr="004434BC">
              <w:rPr>
                <w:color w:val="000000"/>
                <w:lang w:val="kk-KZ"/>
              </w:rPr>
              <w:t>рефлексия</w:t>
            </w:r>
            <w:r w:rsidR="00A0403A" w:rsidRPr="004434BC">
              <w:rPr>
                <w:color w:val="000000"/>
                <w:lang w:val="kk-KZ"/>
              </w:rPr>
              <w:t>;</w:t>
            </w:r>
          </w:p>
          <w:p w:rsidR="0053042A" w:rsidRPr="004434BC" w:rsidRDefault="0053042A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  <w:p w:rsidR="0053042A" w:rsidRPr="004434BC" w:rsidRDefault="0053042A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</w:p>
        </w:tc>
      </w:tr>
      <w:tr w:rsidR="006941DB" w:rsidRPr="004434BC" w:rsidTr="004434BC">
        <w:tc>
          <w:tcPr>
            <w:tcW w:w="3300" w:type="dxa"/>
            <w:vMerge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pStyle w:val="a3"/>
              <w:spacing w:before="0" w:beforeAutospacing="0" w:after="167" w:afterAutospacing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BB395C" w:rsidRPr="004434BC" w:rsidRDefault="00BB395C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 xml:space="preserve">Әр топқа </w:t>
            </w:r>
            <w:r w:rsidR="00D32F7F" w:rsidRPr="004434BC">
              <w:rPr>
                <w:color w:val="000000"/>
                <w:lang w:val="kk-KZ"/>
              </w:rPr>
              <w:t>әдістер тізбегі беріледі.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1топ</w:t>
            </w:r>
            <w:r w:rsidRPr="004434BC">
              <w:rPr>
                <w:color w:val="000000"/>
                <w:lang w:val="kk-KZ"/>
              </w:rPr>
              <w:t>: ұйымдастыру, үй тапсырмасын қайталау;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2топ:</w:t>
            </w:r>
            <w:r w:rsidRPr="004434BC">
              <w:rPr>
                <w:color w:val="000000"/>
                <w:lang w:val="kk-KZ"/>
              </w:rPr>
              <w:t xml:space="preserve"> жаңа материал меңгерту;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3топ</w:t>
            </w:r>
            <w:r w:rsidRPr="004434BC">
              <w:rPr>
                <w:color w:val="000000"/>
                <w:lang w:val="kk-KZ"/>
              </w:rPr>
              <w:t xml:space="preserve">:  жаңа материалды бекіту, рефлексия (бағалау) тапсырмалары бойынша 2,3,4,5,6 музыка пәнінің </w:t>
            </w:r>
            <w:r w:rsidRPr="004434BC">
              <w:rPr>
                <w:color w:val="000000"/>
                <w:lang w:val="kk-KZ"/>
              </w:rPr>
              <w:lastRenderedPageBreak/>
              <w:t>оқулықтарынан әр бөлімге байланысты жоспар құрып, топтық жұмыстану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D32F7F" w:rsidRPr="004434BC" w:rsidRDefault="00D32F7F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lastRenderedPageBreak/>
              <w:t>Әр топқа берілген  әдістер тізбегі нен өздеріне қажетті әдісті таңдап, қолданады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1топ</w:t>
            </w:r>
            <w:r w:rsidRPr="004434BC">
              <w:rPr>
                <w:color w:val="000000"/>
                <w:lang w:val="kk-KZ"/>
              </w:rPr>
              <w:t>: ұйымдастыру, үй тапсырмасын қайталау;</w:t>
            </w:r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2топ</w:t>
            </w:r>
            <w:r w:rsidRPr="004434BC">
              <w:rPr>
                <w:color w:val="000000"/>
                <w:lang w:val="kk-KZ"/>
              </w:rPr>
              <w:t>: жаңа материал меңгерту;</w:t>
            </w:r>
          </w:p>
          <w:p w:rsidR="0053042A" w:rsidRPr="004434BC" w:rsidRDefault="006941DB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lastRenderedPageBreak/>
              <w:t>3топ:</w:t>
            </w:r>
            <w:r w:rsidRPr="004434BC">
              <w:rPr>
                <w:color w:val="000000"/>
                <w:lang w:val="kk-KZ"/>
              </w:rPr>
              <w:t xml:space="preserve">  жаңа материалды бекіту, рефлексия (бағалау) тапсырмалары бойынша 2,3,4,5,6 музыка пәнінің оқулықтарынан әр бөлімге байланысты жоспар құрып, топтық жұмыс атқарады</w:t>
            </w:r>
            <w:r w:rsidR="0053042A" w:rsidRPr="004434BC">
              <w:rPr>
                <w:color w:val="000000"/>
                <w:lang w:val="kk-KZ"/>
              </w:rPr>
              <w:t xml:space="preserve">. </w:t>
            </w:r>
            <w:r w:rsidR="0053042A" w:rsidRPr="004434BC">
              <w:rPr>
                <w:noProof/>
                <w:lang w:val="kk-KZ" w:eastAsia="en-GB"/>
              </w:rPr>
              <w:t>Постерге ж</w:t>
            </w:r>
            <w:r w:rsidR="0053042A" w:rsidRPr="004434BC">
              <w:rPr>
                <w:shd w:val="clear" w:color="auto" w:fill="FFFFFF"/>
                <w:lang w:val="kk-KZ"/>
              </w:rPr>
              <w:t>аңа мәліметті, идеяларды сұрақ-жауап арқылы жаза отырып, қорытынды ойларын жинақтайды.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BB395C" w:rsidRPr="004434BC" w:rsidRDefault="00BB395C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lastRenderedPageBreak/>
              <w:t>Постер қорғау</w:t>
            </w:r>
          </w:p>
          <w:p w:rsidR="006941DB" w:rsidRPr="004434BC" w:rsidRDefault="00A0403A" w:rsidP="004434B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4434BC">
              <w:rPr>
                <w:b/>
                <w:color w:val="000000"/>
                <w:lang w:val="kk-KZ"/>
              </w:rPr>
              <w:t>«Жармең</w:t>
            </w:r>
            <w:r w:rsidR="006941DB" w:rsidRPr="004434BC">
              <w:rPr>
                <w:b/>
                <w:color w:val="000000"/>
                <w:lang w:val="kk-KZ"/>
              </w:rPr>
              <w:t xml:space="preserve">ке» әдісі </w:t>
            </w:r>
          </w:p>
          <w:p w:rsidR="00BB395C" w:rsidRPr="004434BC" w:rsidRDefault="00375A41" w:rsidP="004434BC">
            <w:pPr>
              <w:pStyle w:val="a3"/>
              <w:spacing w:before="0" w:beforeAutospacing="0" w:after="0" w:afterAutospacing="0"/>
              <w:jc w:val="both"/>
              <w:rPr>
                <w:i/>
                <w:color w:val="000000"/>
                <w:lang w:val="kk-KZ"/>
              </w:rPr>
            </w:pPr>
            <w:r w:rsidRPr="004434BC">
              <w:rPr>
                <w:i/>
                <w:color w:val="000000"/>
                <w:lang w:val="kk-KZ"/>
              </w:rPr>
              <w:t>(10</w:t>
            </w:r>
            <w:r w:rsidR="00BB395C" w:rsidRPr="004434BC">
              <w:rPr>
                <w:i/>
                <w:color w:val="000000"/>
                <w:lang w:val="kk-KZ"/>
              </w:rPr>
              <w:t>минут)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A0403A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«Жармең</w:t>
            </w:r>
            <w:r w:rsidR="006941DB" w:rsidRPr="004434BC">
              <w:rPr>
                <w:color w:val="000000"/>
                <w:lang w:val="kk-KZ"/>
              </w:rPr>
              <w:t>ке» әдісі арқылы әр топтың  2</w:t>
            </w:r>
            <w:r w:rsidRPr="004434BC">
              <w:rPr>
                <w:color w:val="000000"/>
                <w:lang w:val="kk-KZ"/>
              </w:rPr>
              <w:t xml:space="preserve"> </w:t>
            </w:r>
            <w:r w:rsidR="006941DB" w:rsidRPr="004434BC">
              <w:rPr>
                <w:color w:val="000000"/>
                <w:lang w:val="kk-KZ"/>
              </w:rPr>
              <w:t>мүшесі</w:t>
            </w:r>
            <w:r w:rsidRPr="004434BC">
              <w:rPr>
                <w:color w:val="000000"/>
                <w:lang w:val="kk-KZ"/>
              </w:rPr>
              <w:t xml:space="preserve"> </w:t>
            </w:r>
            <w:r w:rsidR="006941DB" w:rsidRPr="004434BC">
              <w:rPr>
                <w:color w:val="000000"/>
                <w:lang w:val="kk-KZ"/>
              </w:rPr>
              <w:t>берілген тапсырма бойынша жұмыстарын қорғау</w:t>
            </w:r>
            <w:r w:rsidRPr="004434BC">
              <w:rPr>
                <w:color w:val="000000"/>
                <w:lang w:val="kk-KZ"/>
              </w:rPr>
              <w:t>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A0403A" w:rsidP="004434BC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4434BC">
              <w:rPr>
                <w:color w:val="000000"/>
                <w:lang w:val="kk-KZ"/>
              </w:rPr>
              <w:t>«Жармең</w:t>
            </w:r>
            <w:r w:rsidR="006941DB" w:rsidRPr="004434BC">
              <w:rPr>
                <w:color w:val="000000"/>
                <w:lang w:val="kk-KZ"/>
              </w:rPr>
              <w:t>ке» әдісі арқылы әр топтың  2</w:t>
            </w:r>
            <w:r w:rsidR="00BB395C" w:rsidRPr="004434BC">
              <w:rPr>
                <w:color w:val="000000"/>
                <w:lang w:val="kk-KZ"/>
              </w:rPr>
              <w:t xml:space="preserve"> </w:t>
            </w:r>
            <w:r w:rsidR="006941DB" w:rsidRPr="004434BC">
              <w:rPr>
                <w:color w:val="000000"/>
                <w:lang w:val="kk-KZ"/>
              </w:rPr>
              <w:t>мүшесі</w:t>
            </w:r>
            <w:r w:rsidR="00BB395C" w:rsidRPr="004434BC">
              <w:rPr>
                <w:color w:val="000000"/>
                <w:lang w:val="kk-KZ"/>
              </w:rPr>
              <w:t xml:space="preserve"> </w:t>
            </w:r>
            <w:r w:rsidR="006941DB" w:rsidRPr="004434BC">
              <w:rPr>
                <w:color w:val="000000"/>
                <w:lang w:val="kk-KZ"/>
              </w:rPr>
              <w:t>берілген тапсырма бойынша жұмыстарын қорғау</w:t>
            </w:r>
            <w:r w:rsidRPr="004434BC">
              <w:rPr>
                <w:color w:val="000000"/>
                <w:lang w:val="kk-KZ"/>
              </w:rPr>
              <w:t>.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BB395C" w:rsidRPr="004434BC" w:rsidRDefault="006941DB" w:rsidP="004434BC">
            <w:pPr>
              <w:jc w:val="both"/>
              <w:rPr>
                <w:rStyle w:val="a4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Сергіту сәті</w:t>
            </w:r>
            <w:r w:rsidR="00BB395C"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 xml:space="preserve"> </w:t>
            </w:r>
            <w:r w:rsidR="00BB395C" w:rsidRPr="004434BC">
              <w:rPr>
                <w:color w:val="111111"/>
                <w:lang w:val="kk-KZ"/>
              </w:rPr>
              <w:t>«Көңілді күн» биі</w:t>
            </w:r>
          </w:p>
          <w:p w:rsidR="00423A0D" w:rsidRPr="004434BC" w:rsidRDefault="006941DB" w:rsidP="004434BC">
            <w:pPr>
              <w:jc w:val="both"/>
              <w:rPr>
                <w:i/>
                <w:iCs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(2 минут)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</w:rPr>
            </w:pPr>
            <w:proofErr w:type="spellStart"/>
            <w:r w:rsidRPr="004434BC">
              <w:rPr>
                <w:color w:val="111111"/>
              </w:rPr>
              <w:t>Әуенге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билеу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ұсынылады</w:t>
            </w:r>
            <w:proofErr w:type="spellEnd"/>
            <w:r w:rsidRPr="004434BC">
              <w:rPr>
                <w:color w:val="111111"/>
              </w:rPr>
              <w:t>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proofErr w:type="spellStart"/>
            <w:r w:rsidRPr="004434BC">
              <w:rPr>
                <w:color w:val="111111"/>
              </w:rPr>
              <w:t>Тақтадан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көрсетілген</w:t>
            </w:r>
            <w:proofErr w:type="spellEnd"/>
            <w:r w:rsidRPr="004434BC">
              <w:rPr>
                <w:color w:val="111111"/>
              </w:rPr>
              <w:t xml:space="preserve"> «</w:t>
            </w:r>
            <w:proofErr w:type="spellStart"/>
            <w:r w:rsidRPr="004434BC">
              <w:rPr>
                <w:color w:val="111111"/>
              </w:rPr>
              <w:t>Көңілді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күн</w:t>
            </w:r>
            <w:proofErr w:type="spellEnd"/>
            <w:r w:rsidRPr="004434BC">
              <w:rPr>
                <w:color w:val="111111"/>
              </w:rPr>
              <w:t xml:space="preserve">» </w:t>
            </w:r>
            <w:proofErr w:type="spellStart"/>
            <w:proofErr w:type="gramStart"/>
            <w:r w:rsidRPr="004434BC">
              <w:rPr>
                <w:color w:val="111111"/>
              </w:rPr>
              <w:t>биіне</w:t>
            </w:r>
            <w:proofErr w:type="spellEnd"/>
            <w:r w:rsidRPr="004434BC">
              <w:rPr>
                <w:color w:val="111111"/>
              </w:rPr>
              <w:t xml:space="preserve">  </w:t>
            </w:r>
            <w:proofErr w:type="spellStart"/>
            <w:r w:rsidRPr="004434BC">
              <w:rPr>
                <w:color w:val="111111"/>
              </w:rPr>
              <w:t>билейді</w:t>
            </w:r>
            <w:proofErr w:type="spellEnd"/>
            <w:proofErr w:type="gramEnd"/>
            <w:r w:rsidRPr="004434BC">
              <w:rPr>
                <w:color w:val="111111"/>
              </w:rPr>
              <w:t>.</w:t>
            </w:r>
          </w:p>
          <w:p w:rsidR="00A478E1" w:rsidRPr="004434BC" w:rsidRDefault="00A478E1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https://www.youtube.com/watch?v=TwD0jZdUuC8</w:t>
            </w:r>
          </w:p>
        </w:tc>
      </w:tr>
      <w:tr w:rsidR="006941DB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C03A94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111111"/>
              </w:rPr>
            </w:pPr>
            <w:r w:rsidRPr="004434BC">
              <w:rPr>
                <w:color w:val="111111"/>
                <w:lang w:val="kk-KZ"/>
              </w:rPr>
              <w:t xml:space="preserve"> </w:t>
            </w:r>
            <w:r w:rsidR="006941DB" w:rsidRPr="004434BC">
              <w:rPr>
                <w:b/>
                <w:color w:val="111111"/>
              </w:rPr>
              <w:t>«</w:t>
            </w:r>
            <w:proofErr w:type="spellStart"/>
            <w:r w:rsidR="006941DB" w:rsidRPr="004434BC">
              <w:rPr>
                <w:b/>
                <w:color w:val="111111"/>
              </w:rPr>
              <w:t>Бір</w:t>
            </w:r>
            <w:proofErr w:type="spellEnd"/>
            <w:r w:rsidR="006941DB" w:rsidRPr="004434BC">
              <w:rPr>
                <w:b/>
                <w:color w:val="111111"/>
              </w:rPr>
              <w:t xml:space="preserve"> </w:t>
            </w:r>
            <w:proofErr w:type="spellStart"/>
            <w:r w:rsidR="006941DB" w:rsidRPr="004434BC">
              <w:rPr>
                <w:b/>
                <w:color w:val="111111"/>
              </w:rPr>
              <w:t>сөзбен</w:t>
            </w:r>
            <w:proofErr w:type="spellEnd"/>
            <w:r w:rsidR="006941DB" w:rsidRPr="004434BC">
              <w:rPr>
                <w:b/>
                <w:color w:val="111111"/>
              </w:rPr>
              <w:t>»</w:t>
            </w:r>
            <w:r w:rsidR="006941DB" w:rsidRPr="004434BC">
              <w:rPr>
                <w:color w:val="111111"/>
              </w:rPr>
              <w:t xml:space="preserve"> </w:t>
            </w:r>
            <w:proofErr w:type="spellStart"/>
            <w:r w:rsidR="006941DB" w:rsidRPr="004434BC">
              <w:rPr>
                <w:color w:val="111111"/>
              </w:rPr>
              <w:t>әдісі</w:t>
            </w:r>
            <w:proofErr w:type="spellEnd"/>
          </w:p>
          <w:p w:rsidR="006941DB" w:rsidRPr="004434BC" w:rsidRDefault="006941DB" w:rsidP="004434B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i/>
                <w:color w:val="111111"/>
              </w:rPr>
            </w:pPr>
            <w:r w:rsidRPr="004434BC">
              <w:rPr>
                <w:i/>
                <w:color w:val="111111"/>
              </w:rPr>
              <w:t>(</w:t>
            </w:r>
            <w:r w:rsidR="00375A41" w:rsidRPr="004434BC">
              <w:rPr>
                <w:i/>
                <w:color w:val="111111"/>
                <w:lang w:val="kk-KZ"/>
              </w:rPr>
              <w:t>5</w:t>
            </w:r>
            <w:r w:rsidRPr="004434BC">
              <w:rPr>
                <w:i/>
                <w:color w:val="111111"/>
              </w:rPr>
              <w:t xml:space="preserve"> мин)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6941DB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</w:rPr>
              <w:t> </w:t>
            </w:r>
            <w:proofErr w:type="spellStart"/>
            <w:r w:rsidRPr="004434BC">
              <w:rPr>
                <w:color w:val="111111"/>
              </w:rPr>
              <w:t>Топтық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жұмысты</w:t>
            </w:r>
            <w:proofErr w:type="spellEnd"/>
            <w:r w:rsidRPr="004434BC">
              <w:rPr>
                <w:color w:val="111111"/>
              </w:rPr>
              <w:t xml:space="preserve">   </w:t>
            </w:r>
            <w:proofErr w:type="spellStart"/>
            <w:r w:rsidRPr="004434BC">
              <w:rPr>
                <w:color w:val="111111"/>
              </w:rPr>
              <w:t>сабақта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қолданудың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тиімділігі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proofErr w:type="gramStart"/>
            <w:r w:rsidRPr="004434BC">
              <w:rPr>
                <w:color w:val="111111"/>
              </w:rPr>
              <w:t>неде</w:t>
            </w:r>
            <w:proofErr w:type="spellEnd"/>
            <w:r w:rsidRPr="004434BC">
              <w:rPr>
                <w:color w:val="111111"/>
              </w:rPr>
              <w:t>?.</w:t>
            </w:r>
            <w:proofErr w:type="gramEnd"/>
            <w:r w:rsidR="00375A41" w:rsidRPr="004434BC">
              <w:rPr>
                <w:color w:val="111111"/>
                <w:lang w:val="kk-KZ"/>
              </w:rPr>
              <w:t xml:space="preserve">Сұрақты </w:t>
            </w:r>
            <w:r w:rsidR="00C03A94" w:rsidRPr="004434BC">
              <w:rPr>
                <w:color w:val="111111"/>
                <w:lang w:val="kk-KZ"/>
              </w:rPr>
              <w:t xml:space="preserve"> талқылау</w:t>
            </w:r>
            <w:r w:rsidRPr="004434BC">
              <w:rPr>
                <w:color w:val="111111"/>
                <w:lang w:val="kk-KZ"/>
              </w:rPr>
              <w:t>.</w:t>
            </w:r>
          </w:p>
          <w:p w:rsidR="00C80CBE" w:rsidRPr="004434BC" w:rsidRDefault="00C80CBE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«Бір сөзбен» әдісі-өздеріне берілген 12 сөздің ішінен, өздерінің бүгінгі сабақтағы жағдайын сипатайтындай 3 сөзді таңдап айтады. *Төзімсіздік, *Ашу, *Қуаныш, *Немқұрайлылық, *Қанағаттану, *Шабыт,</w:t>
            </w:r>
            <w:r w:rsidRPr="004434BC">
              <w:rPr>
                <w:color w:val="111111"/>
                <w:lang w:val="kk-KZ"/>
              </w:rPr>
              <w:br/>
              <w:t>*Зерігу,* Алаңдау, * Тыныштық, * Сенімділік, *Сенімсіздік, *Рахаттану.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6941DB" w:rsidRPr="004434BC" w:rsidRDefault="00C03A94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Студенттер </w:t>
            </w:r>
            <w:r w:rsidR="006941DB" w:rsidRPr="004434BC">
              <w:rPr>
                <w:color w:val="111111"/>
                <w:lang w:val="kk-KZ"/>
              </w:rPr>
              <w:t xml:space="preserve"> топтық жұмыстың тиімділігіне көздері жеткендері туралы ой қорытады. Топта талқылап,топтың  бір мүшесі жа</w:t>
            </w:r>
            <w:r w:rsidR="00A0403A" w:rsidRPr="004434BC">
              <w:rPr>
                <w:color w:val="111111"/>
                <w:lang w:val="kk-KZ"/>
              </w:rPr>
              <w:t>уап береді.</w:t>
            </w:r>
            <w:r w:rsidR="00A0403A" w:rsidRPr="004434BC">
              <w:rPr>
                <w:color w:val="111111"/>
                <w:lang w:val="kk-KZ"/>
              </w:rPr>
              <w:br/>
            </w:r>
            <w:r w:rsidR="006941DB" w:rsidRPr="004434BC">
              <w:rPr>
                <w:color w:val="111111"/>
                <w:lang w:val="kk-KZ"/>
              </w:rPr>
              <w:br/>
              <w:t>• Сабақтағы іс — әрекетке кері байланыс.</w:t>
            </w:r>
          </w:p>
        </w:tc>
      </w:tr>
      <w:tr w:rsidR="00C03A94" w:rsidRPr="004434BC" w:rsidTr="004434BC">
        <w:trPr>
          <w:trHeight w:val="1180"/>
        </w:trPr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114C23" w:rsidRPr="004434BC" w:rsidRDefault="00114C23" w:rsidP="004434BC">
            <w:pPr>
              <w:jc w:val="both"/>
              <w:rPr>
                <w:color w:val="111111"/>
                <w:lang w:val="kk-KZ"/>
              </w:rPr>
            </w:pPr>
            <w:proofErr w:type="spellStart"/>
            <w:r w:rsidRPr="004434BC">
              <w:rPr>
                <w:color w:val="111111"/>
              </w:rPr>
              <w:t>Қорытынды</w:t>
            </w:r>
            <w:proofErr w:type="spellEnd"/>
            <w:r w:rsidRPr="004434BC">
              <w:rPr>
                <w:color w:val="111111"/>
              </w:rPr>
              <w:t xml:space="preserve"> </w:t>
            </w:r>
            <w:proofErr w:type="spellStart"/>
            <w:r w:rsidRPr="004434BC">
              <w:rPr>
                <w:color w:val="111111"/>
              </w:rPr>
              <w:t>кезең</w:t>
            </w:r>
            <w:proofErr w:type="spellEnd"/>
          </w:p>
          <w:p w:rsidR="00DA504D" w:rsidRPr="004434BC" w:rsidRDefault="00114C23" w:rsidP="004434BC">
            <w:pPr>
              <w:tabs>
                <w:tab w:val="right" w:pos="5171"/>
              </w:tabs>
              <w:jc w:val="both"/>
              <w:rPr>
                <w:i/>
                <w:color w:val="111111"/>
                <w:lang w:val="kk-KZ"/>
              </w:rPr>
            </w:pPr>
            <w:r w:rsidRPr="004434BC">
              <w:rPr>
                <w:b/>
                <w:color w:val="111111"/>
                <w:lang w:val="kk-KZ"/>
              </w:rPr>
              <w:t xml:space="preserve"> </w:t>
            </w:r>
            <w:r w:rsidR="00C03A94" w:rsidRPr="004434BC">
              <w:rPr>
                <w:b/>
                <w:color w:val="111111"/>
                <w:lang w:val="kk-KZ"/>
              </w:rPr>
              <w:t>«Бірлік болмай, тірлік болмас»</w:t>
            </w:r>
            <w:r w:rsidR="00C03A94" w:rsidRPr="004434BC">
              <w:rPr>
                <w:color w:val="111111"/>
                <w:lang w:val="kk-KZ"/>
              </w:rPr>
              <w:t xml:space="preserve"> бейнефильм</w:t>
            </w:r>
            <w:r w:rsidR="00945091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i/>
                <w:color w:val="111111"/>
                <w:lang w:val="kk-KZ"/>
              </w:rPr>
              <w:t>(</w:t>
            </w:r>
            <w:r w:rsidR="00375A41" w:rsidRPr="004434BC">
              <w:rPr>
                <w:i/>
                <w:color w:val="111111"/>
                <w:lang w:val="kk-KZ"/>
              </w:rPr>
              <w:t>2</w:t>
            </w:r>
            <w:r w:rsidRPr="004434BC">
              <w:rPr>
                <w:i/>
                <w:color w:val="111111"/>
                <w:lang w:val="kk-KZ"/>
              </w:rPr>
              <w:t>минут)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C03A94" w:rsidRPr="004434BC" w:rsidRDefault="00C03A94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«Бірлік болмай, тірлік болмас» тақырыбында бейнефильм көрсетіледі. 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114C23" w:rsidRPr="004434BC" w:rsidRDefault="00114C23" w:rsidP="004434BC">
            <w:pPr>
              <w:tabs>
                <w:tab w:val="right" w:pos="5171"/>
              </w:tabs>
              <w:jc w:val="both"/>
              <w:rPr>
                <w:lang w:val="kk-KZ"/>
              </w:rPr>
            </w:pPr>
            <w:r w:rsidRPr="004434BC">
              <w:rPr>
                <w:color w:val="111111"/>
                <w:lang w:val="kk-KZ"/>
              </w:rPr>
              <w:t>«Бірлік болмай, тірлік болмас» бейнеролик</w:t>
            </w:r>
          </w:p>
          <w:p w:rsidR="00C03A94" w:rsidRPr="004434BC" w:rsidRDefault="00E365B7" w:rsidP="004434BC">
            <w:pPr>
              <w:tabs>
                <w:tab w:val="right" w:pos="5171"/>
              </w:tabs>
              <w:jc w:val="both"/>
              <w:rPr>
                <w:lang w:val="kk-KZ"/>
              </w:rPr>
            </w:pPr>
            <w:hyperlink r:id="rId4" w:history="1">
              <w:r w:rsidR="0053042A" w:rsidRPr="004434BC">
                <w:rPr>
                  <w:rStyle w:val="a5"/>
                  <w:lang w:val="kk-KZ"/>
                </w:rPr>
                <w:t>https://www.youtube.com/watch?v=u80J9k56OS8</w:t>
              </w:r>
            </w:hyperlink>
          </w:p>
        </w:tc>
      </w:tr>
      <w:tr w:rsidR="00A85AEF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rStyle w:val="a4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 </w:t>
            </w:r>
            <w:r w:rsidRPr="004434BC">
              <w:rPr>
                <w:rStyle w:val="a4"/>
                <w:color w:val="111111"/>
                <w:bdr w:val="none" w:sz="0" w:space="0" w:color="auto" w:frame="1"/>
              </w:rPr>
              <w:t>Рефлексия</w:t>
            </w: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 xml:space="preserve"> </w:t>
            </w:r>
          </w:p>
          <w:p w:rsidR="00A85AEF" w:rsidRPr="004434BC" w:rsidRDefault="00A85AEF" w:rsidP="004434BC">
            <w:pPr>
              <w:jc w:val="both"/>
              <w:rPr>
                <w:b/>
                <w:color w:val="111111"/>
                <w:lang w:val="kk-KZ"/>
              </w:rPr>
            </w:pPr>
            <w:r w:rsidRPr="004434BC">
              <w:rPr>
                <w:b/>
                <w:color w:val="111111"/>
              </w:rPr>
              <w:t>«</w:t>
            </w:r>
            <w:proofErr w:type="spellStart"/>
            <w:r w:rsidRPr="004434BC">
              <w:rPr>
                <w:b/>
                <w:color w:val="111111"/>
              </w:rPr>
              <w:t>Тазалық</w:t>
            </w:r>
            <w:proofErr w:type="spellEnd"/>
            <w:r w:rsidRPr="004434BC">
              <w:rPr>
                <w:b/>
                <w:color w:val="111111"/>
              </w:rPr>
              <w:t>»</w:t>
            </w:r>
            <w:r w:rsidRPr="004434BC">
              <w:rPr>
                <w:b/>
                <w:color w:val="111111"/>
                <w:lang w:val="kk-KZ"/>
              </w:rPr>
              <w:t xml:space="preserve"> әдісі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</w:rPr>
              <w:t>(</w:t>
            </w:r>
            <w:r w:rsidR="00B14D34" w:rsidRPr="004434BC">
              <w:rPr>
                <w:rStyle w:val="a4"/>
                <w:color w:val="111111"/>
                <w:bdr w:val="none" w:sz="0" w:space="0" w:color="auto" w:frame="1"/>
                <w:lang w:val="en-US"/>
              </w:rPr>
              <w:t>5</w:t>
            </w:r>
            <w:r w:rsidRPr="004434BC">
              <w:rPr>
                <w:rStyle w:val="apple-converted-space"/>
                <w:i/>
                <w:iCs/>
                <w:color w:val="111111"/>
                <w:bdr w:val="none" w:sz="0" w:space="0" w:color="auto" w:frame="1"/>
              </w:rPr>
              <w:t> </w:t>
            </w:r>
            <w:r w:rsidRPr="004434BC">
              <w:rPr>
                <w:rStyle w:val="a4"/>
                <w:color w:val="111111"/>
                <w:bdr w:val="none" w:sz="0" w:space="0" w:color="auto" w:frame="1"/>
              </w:rPr>
              <w:t>минут)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945091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 Сабақ соңындағы кері — байланыс. 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«Тазалық» </w:t>
            </w:r>
            <w:r w:rsidR="00945091" w:rsidRPr="004434BC">
              <w:rPr>
                <w:color w:val="111111"/>
                <w:lang w:val="kk-KZ"/>
              </w:rPr>
              <w:t xml:space="preserve">әдісі  арқылы </w:t>
            </w:r>
            <w:r w:rsidRPr="004434BC">
              <w:rPr>
                <w:color w:val="111111"/>
                <w:lang w:val="kk-KZ"/>
              </w:rPr>
              <w:t>түйіндеу</w:t>
            </w:r>
            <w:r w:rsidR="00C80CBE" w:rsidRPr="004434BC">
              <w:rPr>
                <w:color w:val="111111"/>
                <w:lang w:val="kk-KZ"/>
              </w:rPr>
              <w:t>.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Шабадан, қоқыс жәшіг,  еттартқыш. Суреттері беріліп, бүгінгі тақырып бойынша алған керекті ақпараттарыңызды чемоданға жазып салу, бүгіні сабақтағы керек емес болған, артық дүниені қоқыс жәшігіне салу</w:t>
            </w:r>
            <w:r w:rsidR="00A0403A" w:rsidRPr="004434BC">
              <w:rPr>
                <w:color w:val="111111"/>
                <w:lang w:val="kk-KZ"/>
              </w:rPr>
              <w:t>.</w:t>
            </w:r>
            <w:r w:rsidRPr="004434BC">
              <w:rPr>
                <w:color w:val="111111"/>
                <w:lang w:val="kk-KZ"/>
              </w:rPr>
              <w:t xml:space="preserve"> Бүгін</w:t>
            </w:r>
            <w:r w:rsidR="00A0403A" w:rsidRPr="004434BC">
              <w:rPr>
                <w:color w:val="111111"/>
                <w:lang w:val="kk-KZ"/>
              </w:rPr>
              <w:t>г</w:t>
            </w:r>
            <w:r w:rsidRPr="004434BC">
              <w:rPr>
                <w:color w:val="111111"/>
                <w:lang w:val="kk-KZ"/>
              </w:rPr>
              <w:t>і ақпараттың ішінде әлі оқуым керек, толықтыруым керек дегендері болса, еттартқышқа салу</w:t>
            </w:r>
            <w:r w:rsidR="00A0403A" w:rsidRPr="004434BC">
              <w:rPr>
                <w:color w:val="111111"/>
                <w:lang w:val="kk-KZ"/>
              </w:rPr>
              <w:t>.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> Сабақ соңындағы кері — байланыста «Тазалық» әдісі  арқылы  ойларын түйіндейді,   не білім алғандарын көрсетеді.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</w:p>
        </w:tc>
      </w:tr>
      <w:tr w:rsidR="00A85AEF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A85AEF" w:rsidP="004434BC">
            <w:pPr>
              <w:jc w:val="both"/>
              <w:rPr>
                <w:rStyle w:val="a4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color w:val="111111"/>
                <w:lang w:val="kk-KZ"/>
              </w:rPr>
              <w:t>Жаңа материалды бекіту</w:t>
            </w:r>
            <w:r w:rsidR="00945091" w:rsidRPr="004434BC">
              <w:rPr>
                <w:color w:val="111111"/>
                <w:lang w:val="kk-KZ"/>
              </w:rPr>
              <w:t xml:space="preserve">. </w:t>
            </w:r>
            <w:proofErr w:type="spellStart"/>
            <w:r w:rsidRPr="004434BC">
              <w:rPr>
                <w:rStyle w:val="a4"/>
                <w:color w:val="111111"/>
                <w:bdr w:val="none" w:sz="0" w:space="0" w:color="auto" w:frame="1"/>
              </w:rPr>
              <w:t>Сұрақ-жауап</w:t>
            </w:r>
            <w:proofErr w:type="spellEnd"/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</w:rPr>
              <w:lastRenderedPageBreak/>
              <w:t>(</w:t>
            </w:r>
            <w:r w:rsidR="00B14D34" w:rsidRPr="004434BC">
              <w:rPr>
                <w:rStyle w:val="a4"/>
                <w:color w:val="111111"/>
                <w:bdr w:val="none" w:sz="0" w:space="0" w:color="auto" w:frame="1"/>
              </w:rPr>
              <w:t>5</w:t>
            </w:r>
            <w:r w:rsidRPr="004434BC">
              <w:rPr>
                <w:rStyle w:val="a4"/>
                <w:color w:val="111111"/>
                <w:bdr w:val="none" w:sz="0" w:space="0" w:color="auto" w:frame="1"/>
              </w:rPr>
              <w:t xml:space="preserve"> минут)  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0403A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lastRenderedPageBreak/>
              <w:t>-</w:t>
            </w:r>
            <w:r w:rsidR="00A0403A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 xml:space="preserve">қандай әдістерді бұрыннан </w:t>
            </w:r>
            <w:r w:rsidR="00A0403A" w:rsidRPr="004434BC">
              <w:rPr>
                <w:color w:val="111111"/>
                <w:lang w:val="kk-KZ"/>
              </w:rPr>
              <w:t xml:space="preserve"> </w:t>
            </w:r>
          </w:p>
          <w:p w:rsidR="00A85AEF" w:rsidRPr="004434BC" w:rsidRDefault="00A0403A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t xml:space="preserve">  </w:t>
            </w:r>
            <w:r w:rsidR="00A85AEF" w:rsidRPr="004434BC">
              <w:rPr>
                <w:color w:val="111111"/>
                <w:lang w:val="kk-KZ"/>
              </w:rPr>
              <w:t>білеміз?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lastRenderedPageBreak/>
              <w:t xml:space="preserve"> -</w:t>
            </w:r>
            <w:r w:rsidR="00A0403A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 xml:space="preserve"> әдістемер таныстық ?</w:t>
            </w: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color w:val="111111"/>
                <w:lang w:val="kk-KZ"/>
              </w:rPr>
              <w:lastRenderedPageBreak/>
              <w:t>«Комплимент», «Т кестесі</w:t>
            </w:r>
            <w:r w:rsidR="00A0403A" w:rsidRPr="004434BC">
              <w:rPr>
                <w:color w:val="111111"/>
                <w:lang w:val="kk-KZ"/>
              </w:rPr>
              <w:t>»</w:t>
            </w:r>
            <w:r w:rsidRPr="004434BC">
              <w:rPr>
                <w:color w:val="111111"/>
                <w:lang w:val="kk-KZ"/>
              </w:rPr>
              <w:t xml:space="preserve">, </w:t>
            </w:r>
            <w:r w:rsidRPr="004434BC">
              <w:rPr>
                <w:color w:val="000000"/>
                <w:lang w:val="kk-KZ"/>
              </w:rPr>
              <w:t xml:space="preserve">«Жарменке», «Фишбоун», </w:t>
            </w:r>
            <w:r w:rsidRPr="004434BC">
              <w:rPr>
                <w:color w:val="111111"/>
                <w:lang w:val="kk-KZ"/>
              </w:rPr>
              <w:t xml:space="preserve">«Бір сөзбен», «Тазалық», </w:t>
            </w:r>
            <w:r w:rsidR="00D11512" w:rsidRPr="004434BC">
              <w:rPr>
                <w:color w:val="111111"/>
                <w:lang w:val="kk-KZ"/>
              </w:rPr>
              <w:t>«Нысана»,</w:t>
            </w:r>
            <w:r w:rsidR="00A0403A" w:rsidRPr="004434BC">
              <w:rPr>
                <w:color w:val="111111"/>
                <w:lang w:val="kk-KZ"/>
              </w:rPr>
              <w:t xml:space="preserve"> </w:t>
            </w:r>
            <w:r w:rsidR="00D11512" w:rsidRPr="004434BC">
              <w:rPr>
                <w:color w:val="111111"/>
                <w:lang w:val="kk-KZ"/>
              </w:rPr>
              <w:t xml:space="preserve"> </w:t>
            </w:r>
            <w:r w:rsidRPr="004434BC">
              <w:rPr>
                <w:color w:val="111111"/>
                <w:lang w:val="kk-KZ"/>
              </w:rPr>
              <w:t>«Бас бармақ»</w:t>
            </w:r>
          </w:p>
        </w:tc>
      </w:tr>
      <w:tr w:rsidR="00375A41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375A41" w:rsidP="004434BC">
            <w:pPr>
              <w:jc w:val="both"/>
              <w:rPr>
                <w:lang w:val="kk-KZ"/>
              </w:rPr>
            </w:pPr>
            <w:r w:rsidRPr="004434BC">
              <w:rPr>
                <w:lang w:val="kk-KZ"/>
              </w:rPr>
              <w:lastRenderedPageBreak/>
              <w:t>Сабақтың соңы</w:t>
            </w:r>
          </w:p>
          <w:p w:rsidR="00375A41" w:rsidRPr="004434BC" w:rsidRDefault="00375A41" w:rsidP="004434BC">
            <w:pPr>
              <w:jc w:val="both"/>
              <w:rPr>
                <w:i/>
                <w:color w:val="111111"/>
                <w:lang w:val="kk-KZ"/>
              </w:rPr>
            </w:pPr>
            <w:r w:rsidRPr="004434BC">
              <w:rPr>
                <w:lang w:val="kk-KZ"/>
              </w:rPr>
              <w:t>«Нысана» әдісі</w:t>
            </w:r>
            <w:r w:rsidRPr="004434BC">
              <w:rPr>
                <w:i/>
                <w:lang w:val="kk-KZ"/>
              </w:rPr>
              <w:t>5 минут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375A41" w:rsidP="004434BC">
            <w:pPr>
              <w:jc w:val="both"/>
              <w:rPr>
                <w:lang w:val="kk-KZ"/>
              </w:rPr>
            </w:pPr>
            <w:r w:rsidRPr="004434BC">
              <w:rPr>
                <w:lang w:val="kk-KZ"/>
              </w:rPr>
              <w:t>Кері байланыс «Нысана» әдісімен алынады</w:t>
            </w:r>
            <w:r w:rsidR="00A0403A" w:rsidRPr="004434BC">
              <w:rPr>
                <w:lang w:val="kk-KZ"/>
              </w:rPr>
              <w:t>.</w:t>
            </w:r>
          </w:p>
          <w:p w:rsidR="00375A41" w:rsidRPr="004434BC" w:rsidRDefault="00375A41" w:rsidP="004434BC">
            <w:pPr>
              <w:jc w:val="both"/>
              <w:rPr>
                <w:color w:val="111111"/>
                <w:lang w:val="kk-KZ"/>
              </w:rPr>
            </w:pP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375A41" w:rsidRPr="004434BC" w:rsidRDefault="00375A41" w:rsidP="004434BC">
            <w:pPr>
              <w:jc w:val="both"/>
              <w:rPr>
                <w:color w:val="111111"/>
                <w:lang w:val="kk-KZ"/>
              </w:rPr>
            </w:pPr>
            <w:r w:rsidRPr="004434BC">
              <w:rPr>
                <w:lang w:val="kk-KZ"/>
              </w:rPr>
              <w:t>Кері байланыс «Нысана» әдісін қолданады</w:t>
            </w:r>
          </w:p>
        </w:tc>
      </w:tr>
      <w:tr w:rsidR="00A85AEF" w:rsidRPr="004434BC" w:rsidTr="004434BC">
        <w:tc>
          <w:tcPr>
            <w:tcW w:w="330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>Бағалау</w:t>
            </w:r>
          </w:p>
          <w:p w:rsidR="00A85AEF" w:rsidRPr="004434BC" w:rsidRDefault="00A85AEF" w:rsidP="004434BC">
            <w:pPr>
              <w:jc w:val="both"/>
              <w:rPr>
                <w:rStyle w:val="a4"/>
                <w:b/>
                <w:i w:val="0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b/>
                <w:i w:val="0"/>
                <w:color w:val="111111"/>
                <w:bdr w:val="none" w:sz="0" w:space="0" w:color="auto" w:frame="1"/>
                <w:lang w:val="kk-KZ"/>
              </w:rPr>
              <w:t>«Бас бармақ» әдісі</w:t>
            </w:r>
          </w:p>
          <w:p w:rsidR="00A85AEF" w:rsidRPr="004434BC" w:rsidRDefault="00A85AEF" w:rsidP="004434BC">
            <w:pPr>
              <w:jc w:val="both"/>
              <w:rPr>
                <w:rStyle w:val="a4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(3</w:t>
            </w:r>
            <w:r w:rsidRPr="004434BC">
              <w:rPr>
                <w:rStyle w:val="apple-converted-space"/>
                <w:i/>
                <w:iCs/>
                <w:color w:val="111111"/>
                <w:bdr w:val="none" w:sz="0" w:space="0" w:color="auto" w:frame="1"/>
                <w:lang w:val="kk-KZ"/>
              </w:rPr>
              <w:t> </w:t>
            </w:r>
            <w:r w:rsidRPr="004434BC">
              <w:rPr>
                <w:rStyle w:val="a4"/>
                <w:color w:val="111111"/>
                <w:bdr w:val="none" w:sz="0" w:space="0" w:color="auto" w:frame="1"/>
                <w:lang w:val="kk-KZ"/>
              </w:rPr>
              <w:t>минут)</w:t>
            </w:r>
          </w:p>
        </w:tc>
        <w:tc>
          <w:tcPr>
            <w:tcW w:w="5880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</w:p>
        </w:tc>
        <w:tc>
          <w:tcPr>
            <w:tcW w:w="6141" w:type="dxa"/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</w:tcPr>
          <w:p w:rsidR="00A85AEF" w:rsidRPr="004434BC" w:rsidRDefault="00A85AEF" w:rsidP="004434BC">
            <w:pPr>
              <w:jc w:val="both"/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</w:pPr>
            <w:r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>«Бас бармақ» әдісін қолдану арқылы өз өздерін бағалайды</w:t>
            </w:r>
            <w:r w:rsidR="00A0403A" w:rsidRPr="004434BC">
              <w:rPr>
                <w:rStyle w:val="a4"/>
                <w:i w:val="0"/>
                <w:color w:val="111111"/>
                <w:bdr w:val="none" w:sz="0" w:space="0" w:color="auto" w:frame="1"/>
                <w:lang w:val="kk-KZ"/>
              </w:rPr>
              <w:t>.</w:t>
            </w:r>
          </w:p>
          <w:p w:rsidR="00A85AEF" w:rsidRPr="004434BC" w:rsidRDefault="00A85AEF" w:rsidP="004434BC">
            <w:pPr>
              <w:jc w:val="both"/>
              <w:rPr>
                <w:color w:val="111111"/>
                <w:lang w:val="kk-KZ"/>
              </w:rPr>
            </w:pPr>
          </w:p>
        </w:tc>
      </w:tr>
    </w:tbl>
    <w:p w:rsidR="00D854AF" w:rsidRPr="004434BC" w:rsidRDefault="00D854AF" w:rsidP="004434BC">
      <w:pPr>
        <w:rPr>
          <w:lang w:val="kk-KZ"/>
        </w:rPr>
      </w:pPr>
    </w:p>
    <w:sectPr w:rsidR="00D854AF" w:rsidRPr="004434BC" w:rsidSect="00A85AEF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D6"/>
    <w:rsid w:val="000022DB"/>
    <w:rsid w:val="00012F0A"/>
    <w:rsid w:val="00101789"/>
    <w:rsid w:val="00114C23"/>
    <w:rsid w:val="001818F4"/>
    <w:rsid w:val="00280FBA"/>
    <w:rsid w:val="003107B8"/>
    <w:rsid w:val="00357708"/>
    <w:rsid w:val="0036033B"/>
    <w:rsid w:val="00375A41"/>
    <w:rsid w:val="00423A0D"/>
    <w:rsid w:val="004434BC"/>
    <w:rsid w:val="0053042A"/>
    <w:rsid w:val="005A770D"/>
    <w:rsid w:val="006941DB"/>
    <w:rsid w:val="007A7772"/>
    <w:rsid w:val="008449ED"/>
    <w:rsid w:val="008F1120"/>
    <w:rsid w:val="00945091"/>
    <w:rsid w:val="009F778C"/>
    <w:rsid w:val="00A0403A"/>
    <w:rsid w:val="00A04335"/>
    <w:rsid w:val="00A478E1"/>
    <w:rsid w:val="00A64F9A"/>
    <w:rsid w:val="00A85AEF"/>
    <w:rsid w:val="00AA27D6"/>
    <w:rsid w:val="00AC2FC0"/>
    <w:rsid w:val="00B14D34"/>
    <w:rsid w:val="00B23579"/>
    <w:rsid w:val="00BB395C"/>
    <w:rsid w:val="00BC75E5"/>
    <w:rsid w:val="00C0019A"/>
    <w:rsid w:val="00C03A94"/>
    <w:rsid w:val="00C427D6"/>
    <w:rsid w:val="00C80CBE"/>
    <w:rsid w:val="00CC7608"/>
    <w:rsid w:val="00D11512"/>
    <w:rsid w:val="00D12B12"/>
    <w:rsid w:val="00D32F7F"/>
    <w:rsid w:val="00D854AF"/>
    <w:rsid w:val="00DA504D"/>
    <w:rsid w:val="00E365B7"/>
    <w:rsid w:val="00E4068C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CCE96"/>
  <w15:chartTrackingRefBased/>
  <w15:docId w15:val="{77EB2F73-BFA3-8A47-A543-427681C6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27D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427D6"/>
    <w:rPr>
      <w:i/>
      <w:iCs/>
    </w:rPr>
  </w:style>
  <w:style w:type="paragraph" w:customStyle="1" w:styleId="wp-caption-text">
    <w:name w:val="wp-caption-text"/>
    <w:basedOn w:val="a"/>
    <w:rsid w:val="00C427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27D6"/>
  </w:style>
  <w:style w:type="character" w:styleId="a5">
    <w:name w:val="Hyperlink"/>
    <w:basedOn w:val="a0"/>
    <w:rsid w:val="00530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8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9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80J9k56O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Links>
    <vt:vector size="6" baseType="variant"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https://www.youtube.com/watch?v=u80J9k56OS8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2018-02-22T03:27:00Z</dcterms:created>
  <dcterms:modified xsi:type="dcterms:W3CDTF">2018-02-22T03:27:00Z</dcterms:modified>
</cp:coreProperties>
</file>