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5D" w:rsidRPr="00D4735D" w:rsidRDefault="00D4735D" w:rsidP="00D4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40"/>
          <w:lang w:val="kk-KZ" w:eastAsia="ru-RU"/>
        </w:rPr>
      </w:pPr>
      <w:bookmarkStart w:id="0" w:name="_GoBack"/>
      <w:r w:rsidRPr="00D473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D473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Каукилова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,</w:t>
      </w:r>
      <w:r w:rsidRPr="00D473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</w:p>
    <w:p w:rsidR="00D4735D" w:rsidRPr="00D4735D" w:rsidRDefault="00D4735D" w:rsidP="00D4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73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Б. Нысанбаев атындағы </w:t>
      </w:r>
    </w:p>
    <w:p w:rsidR="00D4735D" w:rsidRPr="00D4735D" w:rsidRDefault="00D4735D" w:rsidP="00D4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73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орта мектебі</w:t>
      </w:r>
    </w:p>
    <w:p w:rsidR="00D4735D" w:rsidRDefault="00D4735D" w:rsidP="00D4735D">
      <w:pPr>
        <w:spacing w:after="0" w:line="240" w:lineRule="auto"/>
        <w:jc w:val="right"/>
        <w:rPr>
          <w:rFonts w:ascii="Times New Roman" w:eastAsia="Times New Roman" w:hAnsi="Times New Roman" w:cs="Times New Roman"/>
          <w:sz w:val="40"/>
          <w:szCs w:val="40"/>
          <w:lang w:val="kk-KZ" w:eastAsia="ru-RU"/>
        </w:rPr>
      </w:pPr>
    </w:p>
    <w:p w:rsidR="00D4735D" w:rsidRP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40"/>
          <w:lang w:val="kk-KZ" w:eastAsia="ru-RU"/>
        </w:rPr>
        <w:t xml:space="preserve">                              </w:t>
      </w:r>
      <w:r w:rsidRPr="00D4735D">
        <w:rPr>
          <w:rFonts w:ascii="Times New Roman" w:eastAsia="Times New Roman" w:hAnsi="Times New Roman" w:cs="Times New Roman"/>
          <w:b/>
          <w:sz w:val="28"/>
          <w:szCs w:val="40"/>
          <w:lang w:val="kk-KZ" w:eastAsia="ru-RU"/>
        </w:rPr>
        <w:t xml:space="preserve">Ондық бөлшекті жай бөлшекке  айналдыру                                  </w:t>
      </w:r>
    </w:p>
    <w:tbl>
      <w:tblPr>
        <w:tblW w:w="5618" w:type="pct"/>
        <w:tblInd w:w="-1144" w:type="dxa"/>
        <w:tblBorders>
          <w:top w:val="single" w:sz="8" w:space="0" w:color="2976A4"/>
          <w:left w:val="single" w:sz="8" w:space="0" w:color="2976A4"/>
          <w:bottom w:val="single" w:sz="8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7"/>
        <w:gridCol w:w="6096"/>
        <w:gridCol w:w="426"/>
        <w:gridCol w:w="1559"/>
      </w:tblGrid>
      <w:tr w:rsidR="00D4735D" w:rsidRPr="00D4735D" w:rsidTr="00D4735D">
        <w:trPr>
          <w:gridAfter w:val="3"/>
          <w:wAfter w:w="3853" w:type="pct"/>
          <w:trHeight w:val="274"/>
        </w:trPr>
        <w:tc>
          <w:tcPr>
            <w:tcW w:w="1147" w:type="pct"/>
            <w:gridSpan w:val="2"/>
            <w:tcBorders>
              <w:top w:val="nil"/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бөлшекұғымын меңгеру; </w:t>
            </w:r>
          </w:p>
          <w:p w:rsid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5.2.5ондық бөлшектерді оқу және 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жазу;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5.1.1.14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 түрінде жазылған сандардың теңдігін түсіну, мысалы,1,3 және 1,30;</w:t>
            </w:r>
          </w:p>
          <w:p w:rsidR="00D4735D" w:rsidRPr="00D4735D" w:rsidRDefault="00D4735D" w:rsidP="00D4735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5.1.2.25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бір жазылу түрінен басқа жазылу түріне ауыстыру;</w:t>
            </w:r>
          </w:p>
        </w:tc>
        <w:tc>
          <w:tcPr>
            <w:tcW w:w="743" w:type="pct"/>
            <w:vMerge w:val="restart"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widowControl w:val="0"/>
              <w:spacing w:after="0" w:line="240" w:lineRule="auto"/>
              <w:ind w:left="105" w:right="18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603"/>
        </w:trPr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</w:p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Ондық бөлшектерді жай бөлшекке айналдыру  тақырыбы мен қасиеттері  туралы білім алады.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Ондық бөлшектерді жай бөлшекке айналдыру  туралы біледі, есептер шығаруда  қатесіз пайдаланады біледі</w:t>
            </w:r>
            <w:r w:rsidR="00826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</w:p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аясында берілген есептерді шығара алады, яғни теориялық алған білімін практикада қолдана алады.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603"/>
        </w:trPr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Жетістік   критерийлері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 осы тақырып бойынша білу, түсіну, талдау, қолдану дағдыларын қалыптастыруы тиіс.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2935"/>
        </w:trPr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Осы тақырыпқа қатысты  әдебиеттердегі терминдерді меңгере алады. Ол үшін мынадай сөздіктер қолданамын.</w:t>
            </w:r>
          </w:p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56"/>
            </w:tblGrid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Ондық бөлшек, эквивалент</w:t>
                  </w:r>
                </w:p>
              </w:tc>
            </w:tr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Бөлігі, алымы ,бөлімі</w:t>
                  </w:r>
                </w:p>
              </w:tc>
            </w:tr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Дұрыс бөлшек ,бұрыс бөлшек</w:t>
                  </w:r>
                </w:p>
              </w:tc>
            </w:tr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Аралас сан ,бүтін бөлігі, қалдық</w:t>
                  </w:r>
                </w:p>
              </w:tc>
            </w:tr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Бүтін сан ,сан ось ,бөлшекті түрлендіру, мәтіндік есептер</w:t>
                  </w:r>
                </w:p>
              </w:tc>
            </w:tr>
            <w:tr w:rsidR="00D4735D" w:rsidRPr="00D4735D" w:rsidTr="00566993"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35D" w:rsidRPr="00D4735D" w:rsidRDefault="00D4735D" w:rsidP="00D4735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ықшамдау Мәтіндік есептер Рационал сан</w:t>
                  </w:r>
                </w:p>
              </w:tc>
            </w:tr>
          </w:tbl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603"/>
        </w:trPr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Құндылықтарды  дамыту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«Мәңгілік ел» идеясының бесінші құндылығына сәйк</w:t>
            </w:r>
            <w:r w:rsidR="00826A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 оқушыларды еңбек сүйгіштікке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826A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бос уақытын тиімді өткізуге тәрбиеленеді.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Геометрия, тұрмыста қолдана алу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АКТ қолдану  дағдылары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Интерактивті тақта, интернет ресурстары (сайттар, видеолар, есептер), таратпа материалдар, көрнекі-демонстрациялық құралдар, фигуралар</w:t>
            </w:r>
            <w:r w:rsidR="00826A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c>
          <w:tcPr>
            <w:tcW w:w="1148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Бастапқы  білім</w:t>
            </w:r>
          </w:p>
        </w:tc>
        <w:tc>
          <w:tcPr>
            <w:tcW w:w="31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Ондық бөлшектерді оқу және жазу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nil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410"/>
        </w:trPr>
        <w:tc>
          <w:tcPr>
            <w:tcW w:w="4257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  <w:tc>
          <w:tcPr>
            <w:tcW w:w="743" w:type="pct"/>
            <w:vMerge/>
            <w:tcBorders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528"/>
        </w:trPr>
        <w:tc>
          <w:tcPr>
            <w:tcW w:w="811" w:type="pct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кезеңдері</w:t>
            </w:r>
          </w:p>
        </w:tc>
        <w:tc>
          <w:tcPr>
            <w:tcW w:w="3243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Сабақта орындалатын іс-әрекеттер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8" w:space="0" w:color="2976A4"/>
              <w:bottom w:val="nil"/>
              <w:right w:val="single" w:sz="4" w:space="0" w:color="auto"/>
            </w:tcBorders>
            <w:vAlign w:val="center"/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Оқыту ресурстары</w:t>
            </w:r>
          </w:p>
        </w:tc>
      </w:tr>
      <w:tr w:rsidR="00D4735D" w:rsidRPr="00D4735D" w:rsidTr="00D4735D">
        <w:trPr>
          <w:trHeight w:val="3972"/>
        </w:trPr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Басы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3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Ұйымдастыру сәті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ортаға шығып бір-біріне сәттіліктер тілейді, 1,2,3-ке санау арқылы үш топқа бөлінеді.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жұмысын тексеру. Тақтаға тапсырма жасрылған сұрақтарға жауап беру арқылы тексеріледі.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Математикалық логикалық есептер беру арқылы «Миға шабуыл»</w:t>
            </w:r>
            <w:r w:rsidR="00826A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B29DA8A" wp14:editId="4FB1AB6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33656</wp:posOffset>
                  </wp:positionV>
                  <wp:extent cx="514350" cy="928086"/>
                  <wp:effectExtent l="0" t="0" r="0" b="5715"/>
                  <wp:wrapNone/>
                  <wp:docPr id="2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78" cy="930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a3"/>
              <w:tblW w:w="4512" w:type="dxa"/>
              <w:tblInd w:w="102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567"/>
              <w:gridCol w:w="426"/>
              <w:gridCol w:w="425"/>
              <w:gridCol w:w="800"/>
              <w:gridCol w:w="709"/>
              <w:gridCol w:w="26"/>
            </w:tblGrid>
            <w:tr w:rsidR="00D4735D" w:rsidRPr="00D4735D" w:rsidTr="00D4735D">
              <w:trPr>
                <w:trHeight w:val="435"/>
              </w:trPr>
              <w:tc>
                <w:tcPr>
                  <w:tcW w:w="1559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Жай бөлшектер</w:t>
                  </w:r>
                </w:p>
              </w:tc>
              <w:tc>
                <w:tcPr>
                  <w:tcW w:w="567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</w:tcPr>
                <w:p w:rsidR="00D4735D" w:rsidRPr="00D4735D" w:rsidRDefault="00D4735D" w:rsidP="00D4735D">
                  <w:pPr>
                    <w:spacing w:after="200"/>
                    <w:ind w:left="-962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00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1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</m:oMath>
                </w:p>
              </w:tc>
              <w:tc>
                <w:tcPr>
                  <w:tcW w:w="735" w:type="dxa"/>
                  <w:gridSpan w:val="2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2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kk-KZ"/>
                          </w:rPr>
                          <m:t>37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val="kk-KZ"/>
                          </w:rPr>
                          <m:t>100</m:t>
                        </m:r>
                      </m:den>
                    </m:f>
                  </m:oMath>
                </w:p>
              </w:tc>
            </w:tr>
            <w:tr w:rsidR="00D4735D" w:rsidRPr="00D4735D" w:rsidTr="00D4735D">
              <w:trPr>
                <w:gridAfter w:val="1"/>
                <w:wAfter w:w="26" w:type="dxa"/>
                <w:trHeight w:val="420"/>
              </w:trPr>
              <w:tc>
                <w:tcPr>
                  <w:tcW w:w="1559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  <w:t>Ондық бөлшектер</w:t>
                  </w:r>
                </w:p>
              </w:tc>
              <w:tc>
                <w:tcPr>
                  <w:tcW w:w="567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6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425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00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709" w:type="dxa"/>
                </w:tcPr>
                <w:p w:rsidR="00D4735D" w:rsidRPr="00D4735D" w:rsidRDefault="00D4735D" w:rsidP="00D4735D">
                  <w:pPr>
                    <w:spacing w:after="20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4735D" w:rsidRPr="00D4735D" w:rsidRDefault="00D4735D" w:rsidP="00D4735D">
            <w:pPr>
              <w:tabs>
                <w:tab w:val="left" w:pos="27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35D" w:rsidRPr="00D4735D" w:rsidRDefault="00D4735D" w:rsidP="00D4735D">
            <w:pPr>
              <w:tabs>
                <w:tab w:val="left" w:pos="7214"/>
                <w:tab w:val="left" w:pos="7923"/>
              </w:tabs>
              <w:spacing w:after="0" w:line="240" w:lineRule="auto"/>
              <w:ind w:left="-441" w:right="4257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 қиындылар, А4 форматы, желім,</w:t>
            </w:r>
            <w:r w:rsidR="00826A3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маркерлер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3338"/>
        </w:trPr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бөлім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Тақырыпты ашу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Жаңа сабақты түсіндіру мақсатында интернет желісінен «Massaget.kz» сайтынан алынған қысқаша видео көрсетіледі.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Кестедегі бос орындарға қойылатын цифрларды тауып, ондық бөлшектерді жазыңдар.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6532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292"/>
              <w:gridCol w:w="1559"/>
              <w:gridCol w:w="1276"/>
              <w:gridCol w:w="1405"/>
            </w:tblGrid>
            <w:tr w:rsidR="00D4735D" w:rsidRPr="00D4735D" w:rsidTr="00D4735D">
              <w:trPr>
                <w:trHeight w:val="631"/>
              </w:trPr>
              <w:tc>
                <w:tcPr>
                  <w:tcW w:w="2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9FF9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Жай бөлшектер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val="kk-KZ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D47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  <m:oMath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10</m:t>
                        </m:r>
                      </m:den>
                    </m:f>
                  </m:oMath>
                </w:p>
              </w:tc>
            </w:tr>
            <w:tr w:rsidR="00D4735D" w:rsidRPr="00D4735D" w:rsidTr="00D4735D">
              <w:trPr>
                <w:trHeight w:val="671"/>
              </w:trPr>
              <w:tc>
                <w:tcPr>
                  <w:tcW w:w="2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9FF9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D473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Ондық бөлшектер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9FF9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9FF9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473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9FF99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4735D" w:rsidRPr="00D4735D" w:rsidRDefault="00D4735D" w:rsidP="00D473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399"/>
        </w:trPr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Топпен жұмыс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 минут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Бағалау «Жарайсыңдар!», «Өте жақсы!», деген сөздерді айтып қолпаштау,</w:t>
            </w:r>
            <w:r w:rsidR="00826A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смайликтер үлестіру.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Үш топқа жаңа сабақты бекіту мақсатында тапсырма берілді.Домино ойыны арқылы дұрыс жауапты тауып, суреттерін салу.</w:t>
            </w:r>
            <w:r w:rsidR="00826A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Оған кітаптағы есептер берілді.І топқа-№736, ІІтопқа-№737, ІІІ топқа-№738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73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Топар бір-бірін бағалау.Бағдаршам.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Бағалау.Бірін-бірі бағалау.Қол шапалақтау.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735D" w:rsidRPr="00D4735D" w:rsidTr="00D4735D">
        <w:trPr>
          <w:trHeight w:val="1048"/>
        </w:trPr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3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Оқулықпен жұмыс, деңгейлік тапсырмаларды қолдану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  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деңгейінің есептері   № 739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В  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деңгейінің есептері   №740 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  </w:t>
            </w: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деңгейінің есептері   № 747 </w:t>
            </w:r>
          </w:p>
        </w:tc>
        <w:tc>
          <w:tcPr>
            <w:tcW w:w="9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</w:tc>
      </w:tr>
      <w:tr w:rsidR="00D4735D" w:rsidRPr="00D4735D" w:rsidTr="00D4735D">
        <w:trPr>
          <w:trHeight w:val="625"/>
        </w:trPr>
        <w:tc>
          <w:tcPr>
            <w:tcW w:w="81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Соңы</w:t>
            </w:r>
          </w:p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3243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4735D" w:rsidRDefault="00D4735D" w:rsidP="00D4735D">
            <w:pPr>
              <w:spacing w:after="0" w:line="240" w:lineRule="auto"/>
              <w:rPr>
                <w:noProof/>
                <w:sz w:val="24"/>
                <w:szCs w:val="24"/>
                <w:lang w:val="kk-KZ" w:eastAsia="ru-RU"/>
              </w:rPr>
            </w:pPr>
            <w:r w:rsidRPr="00D4735D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73BD280" wp14:editId="6D07374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00150" cy="1454640"/>
                  <wp:effectExtent l="0" t="0" r="0" b="0"/>
                  <wp:wrapSquare wrapText="bothSides"/>
                  <wp:docPr id="3" name="Рисунок 3" descr="d0bfd0bcd18fd182d0bdd0b8d0ba-d0bdd0b0d0b7d0b0d180d0b1d0b0d0b5d0b2d183-d0ba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Рисунок 3" descr="d0bfd0bcd18fd182d0bdd0b8d0ba-d0bdd0b0d0b7d0b0d180d0b1d0b0d0b5d0b2d183-d0ba-7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D4735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 бекіту</w:t>
            </w:r>
            <w:r w:rsidRPr="00D4735D">
              <w:rPr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D4735D" w:rsidRPr="00D4735D" w:rsidRDefault="00D4735D" w:rsidP="00D4735D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lang w:val="kk-KZ"/>
              </w:rPr>
            </w:pPr>
            <w:r w:rsidRPr="00D4735D">
              <w:rPr>
                <w:rFonts w:eastAsia="Times New Roman"/>
                <w:bCs/>
                <w:noProof/>
                <w:lang w:val="kk-KZ"/>
              </w:rPr>
              <w:t>Тарихи-мемориалдық «Қазақ елі» кешені – мемлекетіміздің ұлттық мақтанышына айналған бірегей архитектуралық ғимарат, Тәуелсіз Қазақстанның тарихы мен бүгінгі өмірінің лайықты бейнесі. Ақ мәрмәрдан құйылған монументтің биіктігі – 91 метр, бұл – Қазақстан тәуелсіздігін алған 1991 жылдың белгісі. Монументтің түсі – ақ. Ақ түс қазақстандықтардың достыққа адал, бауырмалақ ниетін паш етсе керек. Монументтің ұшар басында</w:t>
            </w:r>
            <w:r w:rsidRPr="00D4735D">
              <w:rPr>
                <w:b/>
                <w:bCs/>
                <w:color w:val="323E4F" w:themeColor="text2" w:themeShade="BF"/>
                <w:kern w:val="24"/>
                <w:lang w:val="kk-KZ"/>
              </w:rPr>
              <w:t xml:space="preserve"> </w:t>
            </w:r>
            <w:r w:rsidRPr="00D4735D">
              <w:rPr>
                <w:bCs/>
                <w:color w:val="000000" w:themeColor="text1"/>
                <w:kern w:val="24"/>
                <w:lang w:val="kk-KZ"/>
              </w:rPr>
              <w:t>көкпен тіресіп, алтын түстес бояумен әрленген алып құс Самұрық</w:t>
            </w:r>
            <w:r w:rsidRPr="00D4735D">
              <w:rPr>
                <w:bCs/>
                <w:color w:val="000000" w:themeColor="text1"/>
                <w:kern w:val="24"/>
                <w:sz w:val="28"/>
                <w:szCs w:val="28"/>
                <w:lang w:val="kk-KZ"/>
              </w:rPr>
              <w:t xml:space="preserve"> </w:t>
            </w:r>
            <w:r w:rsidRPr="00D4735D">
              <w:rPr>
                <w:bCs/>
                <w:color w:val="000000" w:themeColor="text1"/>
                <w:kern w:val="24"/>
                <w:lang w:val="kk-KZ"/>
              </w:rPr>
              <w:t>Қазақстанның тыныштығын күзетіп тұр.</w:t>
            </w:r>
          </w:p>
          <w:p w:rsidR="00D4735D" w:rsidRPr="00D4735D" w:rsidRDefault="00D4735D" w:rsidP="00D4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D47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D4735D" w:rsidRPr="00D4735D" w:rsidRDefault="00D4735D" w:rsidP="00D4735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«Аяқталмаған сөйлемдер» стратегиясы бойынша оқушылар оқу мақсаттарының жетістік критерийлеріне сәйкес өздерінің бүгінгі сабақта нені ұғынып, нені игергендерін, нені әлі де болса жетілдіру қажет екендері жайлы ойларын стикерлерге жазады.</w:t>
            </w:r>
          </w:p>
          <w:p w:rsidR="00D4735D" w:rsidRPr="00D4735D" w:rsidRDefault="00D4735D" w:rsidP="00D473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  (1.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АлдамұратоваТ.А., Байшоланов Е.С. Математика: Жалпы білім беретін мект. 5-сыныбына арн. </w:t>
            </w:r>
            <w:r w:rsidRPr="00D4735D">
              <w:rPr>
                <w:sz w:val="24"/>
                <w:szCs w:val="24"/>
              </w:rPr>
              <w:t xml:space="preserve">/                        </w:t>
            </w:r>
            <w:r w:rsidRPr="00D4735D">
              <w:rPr>
                <w:sz w:val="24"/>
                <w:szCs w:val="24"/>
                <w:lang w:val="kk-KZ"/>
              </w:rPr>
              <w:t xml:space="preserve">                                 </w:t>
            </w:r>
            <w:r w:rsidRPr="00D4735D">
              <w:rPr>
                <w:sz w:val="24"/>
                <w:szCs w:val="24"/>
              </w:rPr>
              <w:t xml:space="preserve">     Т. </w:t>
            </w:r>
            <w:r w:rsidRPr="00D4735D">
              <w:rPr>
                <w:rFonts w:ascii="Times New Roman" w:hAnsi="Times New Roman" w:cs="Times New Roman"/>
                <w:sz w:val="24"/>
                <w:szCs w:val="24"/>
              </w:rPr>
              <w:t>Алдамұратова, Е. Байшоланов. 4-басылымы.</w:t>
            </w: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Алматы: Атамұра, 2017)№  741   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94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XSpec="center" w:tblpY="80"/>
        <w:tblW w:w="5082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2148"/>
        <w:gridCol w:w="1776"/>
      </w:tblGrid>
      <w:tr w:rsidR="00D4735D" w:rsidRPr="00D4735D" w:rsidTr="00D4735D">
        <w:tc>
          <w:tcPr>
            <w:tcW w:w="2932" w:type="pct"/>
            <w:tcBorders>
              <w:top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132" w:type="pct"/>
            <w:tcBorders>
              <w:top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936" w:type="pct"/>
            <w:tcBorders>
              <w:top w:val="single" w:sz="8" w:space="0" w:color="2976A4"/>
            </w:tcBorders>
          </w:tcPr>
          <w:p w:rsidR="00D4735D" w:rsidRPr="00D4735D" w:rsidRDefault="00D4735D" w:rsidP="00D47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және қауіпсіздік техникасының сақталуы </w:t>
            </w: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D4735D" w:rsidRPr="00D4735D" w:rsidTr="00D4735D">
        <w:trPr>
          <w:trHeight w:val="1112"/>
        </w:trPr>
        <w:tc>
          <w:tcPr>
            <w:tcW w:w="2932" w:type="pct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Саралау іріктелген тапсырмалар, бір оқушыдан күтілетін нәтижелер, оқушыға дербес қолдау көрсету жұмыстары.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132" w:type="pct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толық дұрыс орындаған оқушыларды марапаттау</w:t>
            </w:r>
          </w:p>
        </w:tc>
        <w:tc>
          <w:tcPr>
            <w:tcW w:w="936" w:type="pct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Нұсқаулықпен жүргізіледі.</w:t>
            </w:r>
          </w:p>
        </w:tc>
      </w:tr>
      <w:tr w:rsidR="00D4735D" w:rsidRPr="00D4735D" w:rsidTr="00D4735D">
        <w:trPr>
          <w:cantSplit/>
          <w:trHeight w:val="1954"/>
        </w:trPr>
        <w:tc>
          <w:tcPr>
            <w:tcW w:w="4064" w:type="pct"/>
            <w:gridSpan w:val="2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Жеткізбесе, неліктен?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уақыттық кезеңдері сақталды ма?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жоспарынан қандай ауытқулар болды, неліктен?</w:t>
            </w:r>
            <w:r w:rsidRPr="00D4735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36" w:type="pct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бөлімді сабақ туралы өз пікіріңізді білдіру үшін пайдаланы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ңыз. Өз сабағыңыз туралы сол жақ бағанда берілген сұрақтарға жауап беріңіз.  </w:t>
            </w:r>
          </w:p>
        </w:tc>
      </w:tr>
      <w:tr w:rsidR="00D4735D" w:rsidRPr="00D4735D" w:rsidTr="00D4735D">
        <w:trPr>
          <w:trHeight w:val="1437"/>
        </w:trPr>
        <w:tc>
          <w:tcPr>
            <w:tcW w:w="5000" w:type="pct"/>
            <w:gridSpan w:val="3"/>
          </w:tcPr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баға 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да, оқу туралы да ойланыңыз)?</w:t>
            </w:r>
          </w:p>
          <w:p w:rsidR="00D4735D" w:rsidRPr="00D4735D" w:rsidRDefault="00D4735D" w:rsidP="00D473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73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D4735D" w:rsidRP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Pr="005D036B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D03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04C909C" wp14:editId="4454A051">
            <wp:extent cx="2463971" cy="18764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8" name="Рисунок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43" cy="189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D036B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                         </w:t>
      </w:r>
      <w:r w:rsidRPr="005D03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970FC6" wp14:editId="274522A8">
            <wp:extent cx="2390775" cy="181152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Рисунок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15" cy="181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5D03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24F4719" wp14:editId="5667492C">
            <wp:extent cx="2305050" cy="2001754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6" name="Рисунок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61" cy="200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5D036B"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val="kk-KZ" w:eastAsia="ru-RU"/>
        </w:rPr>
        <w:t xml:space="preserve">                                 </w:t>
      </w:r>
      <w:r w:rsidRPr="005D036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36EF493" wp14:editId="62A99234">
            <wp:extent cx="2324100" cy="2016279"/>
            <wp:effectExtent l="0" t="0" r="0" b="317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Рисунок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03" cy="20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C73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4735D" w:rsidRDefault="00D4735D" w:rsidP="00D473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766D" w:rsidRPr="00D91F33" w:rsidRDefault="00B0766D" w:rsidP="00D4735D">
      <w:pPr>
        <w:rPr>
          <w:lang w:val="kk-KZ"/>
        </w:rPr>
      </w:pPr>
    </w:p>
    <w:sectPr w:rsidR="00B0766D" w:rsidRPr="00D91F33" w:rsidSect="00D4735D">
      <w:headerReference w:type="default" r:id="rId13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E5" w:rsidRDefault="007B41E5" w:rsidP="003631C3">
      <w:pPr>
        <w:spacing w:after="0" w:line="240" w:lineRule="auto"/>
      </w:pPr>
      <w:r>
        <w:separator/>
      </w:r>
    </w:p>
  </w:endnote>
  <w:endnote w:type="continuationSeparator" w:id="0">
    <w:p w:rsidR="007B41E5" w:rsidRDefault="007B41E5" w:rsidP="0036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E5" w:rsidRDefault="007B41E5" w:rsidP="003631C3">
      <w:pPr>
        <w:spacing w:after="0" w:line="240" w:lineRule="auto"/>
      </w:pPr>
      <w:r>
        <w:separator/>
      </w:r>
    </w:p>
  </w:footnote>
  <w:footnote w:type="continuationSeparator" w:id="0">
    <w:p w:rsidR="007B41E5" w:rsidRDefault="007B41E5" w:rsidP="0036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1C3" w:rsidRDefault="003631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67"/>
    <w:rsid w:val="000070AA"/>
    <w:rsid w:val="00007CED"/>
    <w:rsid w:val="00075FCD"/>
    <w:rsid w:val="000A05D3"/>
    <w:rsid w:val="00153570"/>
    <w:rsid w:val="001F27D4"/>
    <w:rsid w:val="00221794"/>
    <w:rsid w:val="003631C3"/>
    <w:rsid w:val="00395C36"/>
    <w:rsid w:val="00396394"/>
    <w:rsid w:val="003F1AA8"/>
    <w:rsid w:val="005D036B"/>
    <w:rsid w:val="00765B67"/>
    <w:rsid w:val="00784BA9"/>
    <w:rsid w:val="007B41E5"/>
    <w:rsid w:val="00826A3C"/>
    <w:rsid w:val="00966AC1"/>
    <w:rsid w:val="00A77E48"/>
    <w:rsid w:val="00AE3B6C"/>
    <w:rsid w:val="00B0766D"/>
    <w:rsid w:val="00BA594A"/>
    <w:rsid w:val="00BE76BA"/>
    <w:rsid w:val="00C004CC"/>
    <w:rsid w:val="00CC7392"/>
    <w:rsid w:val="00D4735D"/>
    <w:rsid w:val="00D91F33"/>
    <w:rsid w:val="00D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6C8B8"/>
  <w15:chartTrackingRefBased/>
  <w15:docId w15:val="{180464D0-5305-47B7-9DF7-532FEF2C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C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semiHidden/>
    <w:unhideWhenUsed/>
    <w:qFormat/>
    <w:rsid w:val="00784B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DF6965"/>
    <w:rPr>
      <w:color w:val="808080"/>
    </w:rPr>
  </w:style>
  <w:style w:type="paragraph" w:styleId="a6">
    <w:name w:val="Normal (Web)"/>
    <w:basedOn w:val="a"/>
    <w:uiPriority w:val="99"/>
    <w:semiHidden/>
    <w:unhideWhenUsed/>
    <w:rsid w:val="00075F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6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1C3"/>
  </w:style>
  <w:style w:type="paragraph" w:styleId="a9">
    <w:name w:val="footer"/>
    <w:basedOn w:val="a"/>
    <w:link w:val="aa"/>
    <w:uiPriority w:val="99"/>
    <w:unhideWhenUsed/>
    <w:rsid w:val="00363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1C3"/>
  </w:style>
  <w:style w:type="paragraph" w:styleId="ab">
    <w:name w:val="Balloon Text"/>
    <w:basedOn w:val="a"/>
    <w:link w:val="ac"/>
    <w:uiPriority w:val="99"/>
    <w:semiHidden/>
    <w:unhideWhenUsed/>
    <w:rsid w:val="003F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3B59-9B20-4C4C-AB3E-6500C9E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2018-01-31T14:24:00Z</cp:lastPrinted>
  <dcterms:created xsi:type="dcterms:W3CDTF">2018-02-04T09:38:00Z</dcterms:created>
  <dcterms:modified xsi:type="dcterms:W3CDTF">2018-02-04T09:38:00Z</dcterms:modified>
</cp:coreProperties>
</file>