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C1" w:rsidRPr="000A240C" w:rsidRDefault="00B17BC1" w:rsidP="002D50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Танатарова Гулжайна  Шамуратовна</w:t>
      </w:r>
      <w:r w:rsidR="002D503B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B17BC1" w:rsidRPr="00B17BC1" w:rsidRDefault="00B17BC1" w:rsidP="002D503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B17BC1">
        <w:rPr>
          <w:rFonts w:ascii="Times New Roman" w:hAnsi="Times New Roman"/>
          <w:i/>
          <w:sz w:val="28"/>
          <w:szCs w:val="28"/>
          <w:lang w:val="kk-KZ"/>
        </w:rPr>
        <w:t>Ақмола облысы, Көкшетау қаласы әкімдігінің жанындағы</w:t>
      </w:r>
    </w:p>
    <w:p w:rsidR="00B17BC1" w:rsidRPr="00B17BC1" w:rsidRDefault="002D503B" w:rsidP="002D50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«№3 «Ертөстік» бала</w:t>
      </w:r>
      <w:r w:rsidR="00B17BC1" w:rsidRPr="00B17BC1">
        <w:rPr>
          <w:rFonts w:ascii="Times New Roman" w:hAnsi="Times New Roman"/>
          <w:i/>
          <w:sz w:val="28"/>
          <w:szCs w:val="28"/>
          <w:lang w:val="kk-KZ"/>
        </w:rPr>
        <w:t>бақшасы» МКҚК</w:t>
      </w:r>
      <w:r w:rsidR="00B17BC1" w:rsidRPr="00B17BC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2D503B" w:rsidRDefault="002D503B" w:rsidP="000A240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D503B" w:rsidRDefault="002D503B" w:rsidP="000A240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D503B" w:rsidRDefault="002D503B" w:rsidP="000A240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D503B" w:rsidRDefault="002D503B" w:rsidP="000A240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D503B" w:rsidRDefault="002D503B" w:rsidP="000A240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D503B" w:rsidRDefault="00E67574" w:rsidP="000A2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0AFA936" wp14:editId="5DFB4A17">
            <wp:simplePos x="0" y="0"/>
            <wp:positionH relativeFrom="column">
              <wp:posOffset>5469890</wp:posOffset>
            </wp:positionH>
            <wp:positionV relativeFrom="paragraph">
              <wp:posOffset>194945</wp:posOffset>
            </wp:positionV>
            <wp:extent cx="933450" cy="1400175"/>
            <wp:effectExtent l="19050" t="0" r="0" b="0"/>
            <wp:wrapThrough wrapText="bothSides">
              <wp:wrapPolygon edited="0">
                <wp:start x="-441" y="0"/>
                <wp:lineTo x="-441" y="21453"/>
                <wp:lineTo x="21600" y="21453"/>
                <wp:lineTo x="21600" y="0"/>
                <wp:lineTo x="-441" y="0"/>
              </wp:wrapPolygon>
            </wp:wrapThrough>
            <wp:docPr id="2" name="Рисунок 2" descr="C:\Documents and Settings\admin\Рабочий стол\фото коллектива\VIK_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коллектива\VIK_2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03B" w:rsidRDefault="002D503B" w:rsidP="000A2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FA4186" w:rsidRPr="000A240C">
        <w:rPr>
          <w:rFonts w:ascii="Times New Roman" w:hAnsi="Times New Roman" w:cs="Times New Roman"/>
          <w:b/>
          <w:sz w:val="28"/>
          <w:szCs w:val="28"/>
          <w:lang w:val="kk-KZ"/>
        </w:rPr>
        <w:t>Туған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өлкенің ағаштары мен бұталары</w:t>
      </w:r>
    </w:p>
    <w:p w:rsidR="002D503B" w:rsidRDefault="002D503B" w:rsidP="00B17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186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B17BC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4186">
        <w:rPr>
          <w:rFonts w:ascii="Times New Roman" w:hAnsi="Times New Roman" w:cs="Times New Roman"/>
          <w:sz w:val="28"/>
          <w:szCs w:val="28"/>
          <w:lang w:val="kk-KZ"/>
        </w:rPr>
        <w:t>Балардың туған өлке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туралы  білімін</w:t>
      </w:r>
      <w:r w:rsidR="00A42A49">
        <w:rPr>
          <w:rFonts w:ascii="Times New Roman" w:hAnsi="Times New Roman" w:cs="Times New Roman"/>
          <w:sz w:val="28"/>
          <w:lang w:val="kk-KZ"/>
        </w:rPr>
        <w:t xml:space="preserve">дерін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A240C">
        <w:rPr>
          <w:rFonts w:ascii="Times New Roman" w:hAnsi="Times New Roman" w:cs="Times New Roman"/>
          <w:sz w:val="28"/>
          <w:lang w:val="kk-KZ"/>
        </w:rPr>
        <w:t xml:space="preserve">кеңейту. </w:t>
      </w:r>
      <w:r>
        <w:rPr>
          <w:rFonts w:ascii="Times New Roman" w:hAnsi="Times New Roman" w:cs="Times New Roman"/>
          <w:sz w:val="28"/>
          <w:lang w:val="kk-KZ"/>
        </w:rPr>
        <w:t>Туған өлкеге деген сезімдерін ояту, туған өлкенің ағаштары мен бұталарына қамқорлық жасай білуге тәрбиелеу.</w:t>
      </w:r>
    </w:p>
    <w:p w:rsidR="000A240C" w:rsidRPr="000A240C" w:rsidRDefault="00B17BC1" w:rsidP="00B17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Алдын-</w:t>
      </w:r>
      <w:r w:rsidR="000A240C" w:rsidRPr="000A240C">
        <w:rPr>
          <w:rFonts w:ascii="Times New Roman" w:hAnsi="Times New Roman" w:cs="Times New Roman"/>
          <w:b/>
          <w:sz w:val="28"/>
          <w:lang w:val="kk-KZ"/>
        </w:rPr>
        <w:t>ала жұмыс</w:t>
      </w:r>
      <w:r w:rsidR="005F2090">
        <w:rPr>
          <w:rFonts w:ascii="Times New Roman" w:hAnsi="Times New Roman" w:cs="Times New Roman"/>
          <w:b/>
          <w:sz w:val="28"/>
          <w:lang w:val="kk-KZ"/>
        </w:rPr>
        <w:t>.</w:t>
      </w:r>
      <w:r w:rsidR="000A240C" w:rsidRPr="000A240C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42A49" w:rsidRPr="00A42A49">
        <w:rPr>
          <w:rFonts w:ascii="Times New Roman" w:hAnsi="Times New Roman" w:cs="Times New Roman"/>
          <w:sz w:val="28"/>
          <w:lang w:val="kk-KZ"/>
        </w:rPr>
        <w:t>Табиғат аясында ағаштарды бақылау</w:t>
      </w:r>
      <w:r w:rsidR="00A42A49">
        <w:rPr>
          <w:rFonts w:ascii="Times New Roman" w:hAnsi="Times New Roman" w:cs="Times New Roman"/>
          <w:sz w:val="28"/>
          <w:lang w:val="kk-KZ"/>
        </w:rPr>
        <w:t>,</w:t>
      </w:r>
      <w:r w:rsidR="002D503B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="00A42A49">
        <w:rPr>
          <w:rFonts w:ascii="Times New Roman" w:hAnsi="Times New Roman" w:cs="Times New Roman"/>
          <w:sz w:val="28"/>
          <w:lang w:val="kk-KZ"/>
        </w:rPr>
        <w:t>тақпақтар жаттау, дидактикалық ойындар ойнау</w:t>
      </w:r>
    </w:p>
    <w:p w:rsidR="00FA4186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Сөздік жұмыс</w:t>
      </w:r>
      <w:r w:rsidR="005F2090">
        <w:rPr>
          <w:rFonts w:ascii="Times New Roman" w:hAnsi="Times New Roman" w:cs="Times New Roman"/>
          <w:b/>
          <w:sz w:val="28"/>
          <w:lang w:val="kk-KZ"/>
        </w:rPr>
        <w:t>.</w:t>
      </w:r>
      <w:r w:rsidR="000A240C">
        <w:rPr>
          <w:rFonts w:ascii="Times New Roman" w:hAnsi="Times New Roman" w:cs="Times New Roman"/>
          <w:sz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lang w:val="kk-KZ"/>
        </w:rPr>
        <w:t>ғаш, қ</w:t>
      </w:r>
      <w:r w:rsidR="00A42A49">
        <w:rPr>
          <w:rFonts w:ascii="Times New Roman" w:hAnsi="Times New Roman" w:cs="Times New Roman"/>
          <w:sz w:val="28"/>
          <w:lang w:val="kk-KZ"/>
        </w:rPr>
        <w:t>айын, емен, қарағай , шырша , табиғат</w:t>
      </w:r>
    </w:p>
    <w:p w:rsidR="00FA4186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</w:t>
      </w:r>
      <w:r w:rsidR="005F209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Плак</w:t>
      </w:r>
      <w:r w:rsidR="000A240C">
        <w:rPr>
          <w:rFonts w:ascii="Times New Roman" w:hAnsi="Times New Roman" w:cs="Times New Roman"/>
          <w:sz w:val="28"/>
          <w:szCs w:val="28"/>
          <w:lang w:val="kk-KZ"/>
        </w:rPr>
        <w:t>аттар, тақырыптық жеке суреттер</w:t>
      </w:r>
      <w:r w:rsidR="00A42A49">
        <w:rPr>
          <w:rFonts w:ascii="Times New Roman" w:hAnsi="Times New Roman" w:cs="Times New Roman"/>
          <w:sz w:val="28"/>
          <w:szCs w:val="28"/>
          <w:lang w:val="kk-KZ"/>
        </w:rPr>
        <w:t>,слайд</w:t>
      </w:r>
    </w:p>
    <w:p w:rsidR="00FA4186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Әдіс- тәсілдер</w:t>
      </w:r>
      <w:r w:rsidR="005F209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Түсіндіру, сұрақ- ж</w:t>
      </w:r>
      <w:r w:rsidR="000A240C">
        <w:rPr>
          <w:rFonts w:ascii="Times New Roman" w:hAnsi="Times New Roman" w:cs="Times New Roman"/>
          <w:sz w:val="28"/>
          <w:szCs w:val="28"/>
          <w:lang w:val="kk-KZ"/>
        </w:rPr>
        <w:t>ауап, көрсету</w:t>
      </w:r>
      <w:r w:rsidR="00A42A49">
        <w:rPr>
          <w:rFonts w:ascii="Times New Roman" w:hAnsi="Times New Roman" w:cs="Times New Roman"/>
          <w:sz w:val="28"/>
          <w:szCs w:val="28"/>
          <w:lang w:val="kk-KZ"/>
        </w:rPr>
        <w:t>, ойын</w:t>
      </w:r>
    </w:p>
    <w:p w:rsidR="002745B0" w:rsidRDefault="002745B0" w:rsidP="000A2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660"/>
        <w:gridCol w:w="4678"/>
        <w:gridCol w:w="3402"/>
      </w:tblGrid>
      <w:tr w:rsidR="00FA4186" w:rsidRPr="005F2090" w:rsidTr="00FA4186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 w:rsidP="00A4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 кезеңдері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 w:rsidP="00A4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 w:rsidP="00A42A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FA4186" w:rsidRPr="002D503B" w:rsidTr="00FA4186">
        <w:trPr>
          <w:trHeight w:val="6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Ұйымдастырушы- оятушылық кезеңі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Pr="000A240C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Шаттық  шеңбері: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Қуанамын мен де,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Қуанасын сен де.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Қуанайық достарым,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Арайлап атқан күнге.</w:t>
            </w:r>
          </w:p>
          <w:p w:rsidR="00FA4186" w:rsidRPr="004D3AF5" w:rsidRDefault="00FA4186" w:rsidP="004D3AF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көңіл-күйін сұрақтар арқылы сабаққа аудару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көңілді түрде қолдарын жаяды.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186" w:rsidRDefault="00FA418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 жолдарын қимыл-қозғалыс арқылы көрсетеді</w:t>
            </w:r>
          </w:p>
        </w:tc>
      </w:tr>
      <w:tr w:rsidR="00FA4186" w:rsidRPr="002D503B" w:rsidTr="00FA4186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Ұйымдастырушы- ізденушілік кезеңі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барысы:</w:t>
            </w: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Әңгімелесу</w:t>
            </w:r>
          </w:p>
          <w:p w:rsidR="00FA4186" w:rsidRPr="004D3AF5" w:rsidRDefault="00FA4186" w:rsidP="004D3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сендер "Туған өлке" дегенді қалай түсінесіңдер?</w:t>
            </w:r>
          </w:p>
          <w:p w:rsidR="00FA4186" w:rsidRPr="004D3AF5" w:rsidRDefault="00FA4186" w:rsidP="004D3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туған өлкелерін қай жерде?</w:t>
            </w:r>
          </w:p>
          <w:p w:rsidR="00FA4186" w:rsidRPr="004D3AF5" w:rsidRDefault="00FA4186" w:rsidP="004D3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Сеңдер қандай ағаштарды білесіңдер? Олардың пайдасы қандай? </w:t>
            </w:r>
          </w:p>
          <w:p w:rsidR="00BC0F79" w:rsidRPr="004D3AF5" w:rsidRDefault="00FA4186" w:rsidP="004D3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Оларға не істеуіміз керек?</w:t>
            </w:r>
          </w:p>
          <w:p w:rsidR="00BC0F79" w:rsidRPr="004D3AF5" w:rsidRDefault="00BC0F79" w:rsidP="004D3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Сендердің туған өлкелерінде қандай ағаштардың бар екенін білесіңдер ме?</w:t>
            </w:r>
          </w:p>
          <w:p w:rsidR="0016507D" w:rsidRDefault="00BC0F79" w:rsidP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Орманда өрт болған жағдайда өрт сөндірушілерге хабарласу керек немесе өртті сөндіру үшін құммен, сумен өртті сөндіру керек. Егерде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өртті сөндірмесеңдер өрт ары қарай лаулап жанады. </w:t>
            </w:r>
          </w:p>
          <w:p w:rsidR="0016507D" w:rsidRPr="0016507D" w:rsidRDefault="0016507D" w:rsidP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507D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507D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507D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507D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507D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D3AF5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-1173480</wp:posOffset>
                  </wp:positionV>
                  <wp:extent cx="1104900" cy="1076325"/>
                  <wp:effectExtent l="133350" t="38100" r="76200" b="66675"/>
                  <wp:wrapThrough wrapText="bothSides">
                    <wp:wrapPolygon edited="0">
                      <wp:start x="745" y="-765"/>
                      <wp:lineTo x="-1117" y="765"/>
                      <wp:lineTo x="-2607" y="3058"/>
                      <wp:lineTo x="-2607" y="19115"/>
                      <wp:lineTo x="-372" y="22938"/>
                      <wp:lineTo x="745" y="22938"/>
                      <wp:lineTo x="19366" y="22938"/>
                      <wp:lineTo x="20483" y="22938"/>
                      <wp:lineTo x="23090" y="19115"/>
                      <wp:lineTo x="22717" y="17586"/>
                      <wp:lineTo x="22717" y="5352"/>
                      <wp:lineTo x="23090" y="3823"/>
                      <wp:lineTo x="21228" y="765"/>
                      <wp:lineTo x="19366" y="-765"/>
                      <wp:lineTo x="745" y="-765"/>
                    </wp:wrapPolygon>
                  </wp:wrapThrough>
                  <wp:docPr id="1" name="Рисунок 1" descr="C:\Users\sulpak\AppData\Local\Microsoft\Windows\Temporary Internet Files\Content.Word\20170804_09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lpak\AppData\Local\Microsoft\Windows\Temporary Internet Files\Content.Word\20170804_091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243" t="5525" r="25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BC0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"Бұл қай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ағаш"</w:t>
            </w:r>
          </w:p>
          <w:p w:rsidR="00BC0F79" w:rsidRDefault="0016507D" w:rsidP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ойыны</w:t>
            </w:r>
          </w:p>
          <w:p w:rsidR="00BC0F79" w:rsidRDefault="00BC0F79" w:rsidP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C0F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ойлау, есту қабілеттерін дамыту.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Ағащтардың ерекшелігі мен айырмашылығын таба біледі. </w:t>
            </w:r>
          </w:p>
          <w:p w:rsidR="00FA4186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Ойынның шартты:</w:t>
            </w:r>
            <w:r w:rsidRPr="00BC0F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C0F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тақтада ілулі тұрған ағаштардың қайсысы қайда өсетінін табады.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</w:t>
            </w:r>
            <w:r w:rsidR="00A42A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мұқият тыңдайды, қойылған сұ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рақтарға толық жауап береді.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186" w:rsidRPr="004D3AF5" w:rsidRDefault="00A42A49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-115570</wp:posOffset>
                  </wp:positionV>
                  <wp:extent cx="1076325" cy="1076325"/>
                  <wp:effectExtent l="133350" t="38100" r="66675" b="66675"/>
                  <wp:wrapThrough wrapText="bothSides">
                    <wp:wrapPolygon edited="0">
                      <wp:start x="765" y="-765"/>
                      <wp:lineTo x="-1147" y="765"/>
                      <wp:lineTo x="-2676" y="3441"/>
                      <wp:lineTo x="-2676" y="19115"/>
                      <wp:lineTo x="-382" y="22938"/>
                      <wp:lineTo x="765" y="22938"/>
                      <wp:lineTo x="19115" y="22938"/>
                      <wp:lineTo x="20262" y="22938"/>
                      <wp:lineTo x="22938" y="19115"/>
                      <wp:lineTo x="22556" y="17586"/>
                      <wp:lineTo x="22556" y="5352"/>
                      <wp:lineTo x="22938" y="4205"/>
                      <wp:lineTo x="21027" y="765"/>
                      <wp:lineTo x="19115" y="-765"/>
                      <wp:lineTo x="765" y="-765"/>
                    </wp:wrapPolygon>
                  </wp:wrapThrough>
                  <wp:docPr id="3" name="Рисунок 1" descr="C:\Users\sulpak\AppData\Local\Microsoft\Windows\Temporary Internet Files\Content.Word\20170804_091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lpak\AppData\Local\Microsoft\Windows\Temporary Internet Files\Content.Word\20170804_09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405" t="5731" r="38329" b="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FA4186" w:rsidRPr="004D3AF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Балалардың жауаптары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жеріміз, туған ауылымыз.</w:t>
            </w:r>
          </w:p>
          <w:p w:rsidR="00BC0F79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Көкшетау</w:t>
            </w:r>
          </w:p>
          <w:p w:rsidR="00BC0F79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Қайын, қарағай т.б.</w:t>
            </w:r>
          </w:p>
          <w:p w:rsidR="00BC0F79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Олардың пайдасы 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зор</w:t>
            </w:r>
          </w:p>
          <w:p w:rsidR="00BC0F79" w:rsidRDefault="004D3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 </w:t>
            </w:r>
            <w:r w:rsidR="00BC0F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оларға қамқаорлық жасауымыз керек.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0F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жауаптары</w:t>
            </w:r>
          </w:p>
          <w:p w:rsidR="00BC0F79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өрт болған жағдайда өрт сөндірушілерге хабарласуды, оны сөндіруді айтады.</w:t>
            </w:r>
          </w:p>
          <w:p w:rsidR="0016507D" w:rsidRDefault="001650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D3AF5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йынның шартымен таңысады, ойынды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қызығушылықпен ойнайды.</w:t>
            </w:r>
          </w:p>
        </w:tc>
      </w:tr>
      <w:tr w:rsidR="00FA4186" w:rsidRPr="000A240C" w:rsidTr="00FA4186">
        <w:trPr>
          <w:trHeight w:val="11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Рефлекстік түзету кезеңі</w:t>
            </w: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Қорытындылау</w:t>
            </w:r>
          </w:p>
          <w:p w:rsidR="00885D48" w:rsidRDefault="00885D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бағалау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86" w:rsidRPr="00BC0F79" w:rsidRDefault="00BC0F7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C0F79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Сергіту сәті</w:t>
            </w:r>
          </w:p>
          <w:p w:rsidR="00FA4186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Тербеледі ағаштар,</w:t>
            </w:r>
          </w:p>
          <w:p w:rsidR="00BC0F79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Алдымнан жел еседі.</w:t>
            </w:r>
          </w:p>
          <w:p w:rsidR="00BC0F79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Кіп-кішкентай ағаштар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A4186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Үп-үлкен боп өседі.</w:t>
            </w:r>
          </w:p>
          <w:p w:rsidR="00885D48" w:rsidRPr="004D3AF5" w:rsidRDefault="00885D48" w:rsidP="004D3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 бүгін немен таныстық?</w:t>
            </w:r>
          </w:p>
          <w:p w:rsidR="00885D48" w:rsidRPr="004D3AF5" w:rsidRDefault="00885D48" w:rsidP="004D3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Олардың пайдасы қандай?</w:t>
            </w:r>
          </w:p>
          <w:p w:rsidR="00885D48" w:rsidRPr="004D3AF5" w:rsidRDefault="00885D48" w:rsidP="004D3AF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Оларға қандай қамқорлық жасаймыз?</w:t>
            </w:r>
          </w:p>
          <w:p w:rsidR="00885D48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жақсы, белсенді қатысқан балаларды мадақтау</w:t>
            </w:r>
            <w:r w:rsidR="004D3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жұлдызша беру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79" w:rsidRDefault="00BC0F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</w:t>
            </w:r>
            <w:r w:rsidR="00885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ергіту сәтін қимылмен көрсету арқылы, дене бітімдерін кеңейтеді.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186" w:rsidRDefault="004D3A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сұрақтарды түсініп, дұрыс жауап айтады</w:t>
            </w:r>
          </w:p>
          <w:p w:rsidR="00885D48" w:rsidRDefault="00885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қуанады</w:t>
            </w:r>
          </w:p>
          <w:p w:rsidR="00FA4186" w:rsidRDefault="00FA4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A4186" w:rsidRDefault="00FA4186" w:rsidP="00FA418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186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  <w:r>
        <w:rPr>
          <w:rFonts w:ascii="Times New Roman" w:hAnsi="Times New Roman" w:cs="Times New Roman"/>
          <w:sz w:val="28"/>
          <w:szCs w:val="28"/>
          <w:lang w:val="kk-KZ"/>
        </w:rPr>
        <w:t>Қойылған сұрақтарға толық жауап беру</w:t>
      </w:r>
    </w:p>
    <w:p w:rsidR="00FA4186" w:rsidRDefault="00FA4186" w:rsidP="00B17BC1">
      <w:pPr>
        <w:tabs>
          <w:tab w:val="left" w:pos="8625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Білу керек: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885D48">
        <w:rPr>
          <w:rFonts w:ascii="Times New Roman" w:hAnsi="Times New Roman" w:cs="Times New Roman"/>
          <w:sz w:val="28"/>
          <w:lang w:val="kk-KZ"/>
        </w:rPr>
        <w:t>Ағаштадың пайдасы мен маңызын</w:t>
      </w:r>
    </w:p>
    <w:p w:rsidR="00885D48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Түсінігі: </w:t>
      </w:r>
      <w:r w:rsidR="00885D48">
        <w:rPr>
          <w:rFonts w:ascii="Times New Roman" w:hAnsi="Times New Roman" w:cs="Times New Roman"/>
          <w:sz w:val="28"/>
          <w:lang w:val="kk-KZ"/>
        </w:rPr>
        <w:t>Туған өлкелерінің ағаштар</w:t>
      </w:r>
      <w:r w:rsidR="000A240C">
        <w:rPr>
          <w:rFonts w:ascii="Times New Roman" w:hAnsi="Times New Roman" w:cs="Times New Roman"/>
          <w:sz w:val="28"/>
          <w:lang w:val="kk-KZ"/>
        </w:rPr>
        <w:t>ы мен бұталарыны қамқар жасауды</w:t>
      </w:r>
    </w:p>
    <w:p w:rsidR="00FA4186" w:rsidRDefault="00FA4186" w:rsidP="00B17BC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Меңгерген дағдылары мен іскерліктер: </w:t>
      </w:r>
      <w:r>
        <w:rPr>
          <w:rFonts w:ascii="Times New Roman" w:hAnsi="Times New Roman" w:cs="Times New Roman"/>
          <w:sz w:val="28"/>
          <w:lang w:val="kk-KZ"/>
        </w:rPr>
        <w:t>Балаларды өзара  сыйласымдылық  қарым-қатынасқа, бір-б</w:t>
      </w:r>
      <w:r w:rsidR="00885D48">
        <w:rPr>
          <w:rFonts w:ascii="Times New Roman" w:hAnsi="Times New Roman" w:cs="Times New Roman"/>
          <w:sz w:val="28"/>
          <w:lang w:val="kk-KZ"/>
        </w:rPr>
        <w:t>іріне көмек кө</w:t>
      </w:r>
      <w:r w:rsidR="000A240C">
        <w:rPr>
          <w:rFonts w:ascii="Times New Roman" w:hAnsi="Times New Roman" w:cs="Times New Roman"/>
          <w:sz w:val="28"/>
          <w:lang w:val="kk-KZ"/>
        </w:rPr>
        <w:t>рсетуге, қамқорлық жасай білуге</w:t>
      </w:r>
    </w:p>
    <w:p w:rsidR="00663891" w:rsidRPr="00FA4186" w:rsidRDefault="000A240C" w:rsidP="00B17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A240C" w:rsidRPr="00FA4186" w:rsidRDefault="000A240C" w:rsidP="00B17B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A240C" w:rsidRPr="00FA4186" w:rsidSect="00B17BC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9"/>
      </v:shape>
    </w:pict>
  </w:numPicBullet>
  <w:abstractNum w:abstractNumId="0" w15:restartNumberingAfterBreak="0">
    <w:nsid w:val="15517A84"/>
    <w:multiLevelType w:val="hybridMultilevel"/>
    <w:tmpl w:val="A428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A155E"/>
    <w:multiLevelType w:val="hybridMultilevel"/>
    <w:tmpl w:val="DD7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19A"/>
    <w:multiLevelType w:val="hybridMultilevel"/>
    <w:tmpl w:val="77B4D1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6"/>
    <w:rsid w:val="000A240C"/>
    <w:rsid w:val="0016507D"/>
    <w:rsid w:val="002745B0"/>
    <w:rsid w:val="002D503B"/>
    <w:rsid w:val="0030208E"/>
    <w:rsid w:val="00397C64"/>
    <w:rsid w:val="00452231"/>
    <w:rsid w:val="00486F0C"/>
    <w:rsid w:val="004D3AF5"/>
    <w:rsid w:val="004F14A3"/>
    <w:rsid w:val="005F2090"/>
    <w:rsid w:val="005F454F"/>
    <w:rsid w:val="00613EA0"/>
    <w:rsid w:val="00663891"/>
    <w:rsid w:val="007153AC"/>
    <w:rsid w:val="00815A46"/>
    <w:rsid w:val="00817891"/>
    <w:rsid w:val="00860314"/>
    <w:rsid w:val="00885D48"/>
    <w:rsid w:val="00A42A49"/>
    <w:rsid w:val="00B17BC1"/>
    <w:rsid w:val="00BC0F79"/>
    <w:rsid w:val="00CD31F6"/>
    <w:rsid w:val="00E67574"/>
    <w:rsid w:val="00FA4186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6213"/>
  <w15:docId w15:val="{8E382718-2D30-442E-A8BA-7D73EDCD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86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A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57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2018-01-19T09:29:00Z</dcterms:created>
  <dcterms:modified xsi:type="dcterms:W3CDTF">2018-01-19T09:29:00Z</dcterms:modified>
</cp:coreProperties>
</file>