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9C" w:rsidRPr="000D1441" w:rsidRDefault="000D1441" w:rsidP="00FD179C">
      <w:pPr>
        <w:spacing w:after="0"/>
        <w:jc w:val="right"/>
        <w:rPr>
          <w:rFonts w:ascii="Times New Roman" w:eastAsia="Times New Roman" w:hAnsi="Times New Roman" w:cs="Times New Roman"/>
          <w:b/>
          <w:color w:val="1D1B11"/>
          <w:sz w:val="28"/>
          <w:szCs w:val="28"/>
          <w:lang w:val="kk-KZ" w:eastAsia="ru-RU"/>
        </w:rPr>
      </w:pPr>
      <w:r w:rsidRPr="000D1441">
        <w:rPr>
          <w:rFonts w:ascii="Times New Roman" w:eastAsia="Times New Roman" w:hAnsi="Times New Roman" w:cs="Times New Roman"/>
          <w:noProof/>
          <w:color w:val="1D1B11"/>
          <w:sz w:val="28"/>
          <w:szCs w:val="28"/>
          <w:lang w:eastAsia="ru-RU"/>
        </w:rPr>
        <w:drawing>
          <wp:anchor distT="0" distB="0" distL="114300" distR="114300" simplePos="0" relativeHeight="251659776" behindDoc="0" locked="0" layoutInCell="1" allowOverlap="1" wp14:anchorId="1B1BDC0F" wp14:editId="16D5F734">
            <wp:simplePos x="0" y="0"/>
            <wp:positionH relativeFrom="column">
              <wp:posOffset>300990</wp:posOffset>
            </wp:positionH>
            <wp:positionV relativeFrom="paragraph">
              <wp:posOffset>-129540</wp:posOffset>
            </wp:positionV>
            <wp:extent cx="1238250" cy="1457325"/>
            <wp:effectExtent l="0" t="0" r="0" b="0"/>
            <wp:wrapSquare wrapText="bothSides"/>
            <wp:docPr id="3" name="Рисунок 3" descr="C:\Users\Алсер\Desktop\релаксация әуен\оппм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сер\Desktop\релаксация әуен\оппмрн.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5345"/>
                    <a:stretch/>
                  </pic:blipFill>
                  <pic:spPr bwMode="auto">
                    <a:xfrm>
                      <a:off x="0" y="0"/>
                      <a:ext cx="1238250" cy="145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79C" w:rsidRPr="000D1441">
        <w:rPr>
          <w:rFonts w:ascii="Times New Roman" w:eastAsia="Times New Roman" w:hAnsi="Times New Roman" w:cs="Times New Roman"/>
          <w:b/>
          <w:color w:val="1D1B11"/>
          <w:sz w:val="28"/>
          <w:szCs w:val="28"/>
          <w:lang w:val="kk-KZ" w:eastAsia="ru-RU"/>
        </w:rPr>
        <w:t xml:space="preserve">Динара Токтамысовна </w:t>
      </w:r>
      <w:r w:rsidRPr="000D1441">
        <w:rPr>
          <w:rFonts w:ascii="Times New Roman" w:eastAsia="Times New Roman" w:hAnsi="Times New Roman" w:cs="Times New Roman"/>
          <w:b/>
          <w:color w:val="1D1B11"/>
          <w:sz w:val="28"/>
          <w:szCs w:val="28"/>
          <w:lang w:val="kk-KZ" w:eastAsia="ru-RU"/>
        </w:rPr>
        <w:t>Каримова,</w:t>
      </w:r>
    </w:p>
    <w:p w:rsidR="000D1441" w:rsidRPr="000D1441" w:rsidRDefault="00FD179C" w:rsidP="00FD179C">
      <w:pPr>
        <w:spacing w:after="0"/>
        <w:jc w:val="right"/>
        <w:rPr>
          <w:rFonts w:ascii="Times New Roman" w:eastAsia="Times New Roman" w:hAnsi="Times New Roman" w:cs="Times New Roman"/>
          <w:color w:val="1D1B11"/>
          <w:sz w:val="28"/>
          <w:szCs w:val="28"/>
          <w:lang w:val="kk-KZ" w:eastAsia="ru-RU"/>
        </w:rPr>
      </w:pPr>
      <w:r w:rsidRPr="000D1441">
        <w:rPr>
          <w:rFonts w:ascii="Times New Roman" w:eastAsia="Times New Roman" w:hAnsi="Times New Roman" w:cs="Times New Roman"/>
          <w:color w:val="1D1B11"/>
          <w:sz w:val="28"/>
          <w:szCs w:val="28"/>
          <w:lang w:val="kk-KZ" w:eastAsia="ru-RU"/>
        </w:rPr>
        <w:t xml:space="preserve"> </w:t>
      </w:r>
      <w:r w:rsidR="000D1441" w:rsidRPr="000D1441">
        <w:rPr>
          <w:rFonts w:ascii="Times New Roman" w:eastAsia="Times New Roman" w:hAnsi="Times New Roman" w:cs="Times New Roman"/>
          <w:noProof/>
          <w:color w:val="1D1B11"/>
          <w:sz w:val="28"/>
          <w:szCs w:val="28"/>
          <w:lang w:val="kk-KZ" w:eastAsia="ru-RU"/>
        </w:rPr>
        <w:t xml:space="preserve"> </w:t>
      </w:r>
      <w:r w:rsidR="000D1441" w:rsidRPr="000D1441">
        <w:rPr>
          <w:rFonts w:ascii="Times New Roman" w:eastAsia="Times New Roman" w:hAnsi="Times New Roman" w:cs="Times New Roman"/>
          <w:color w:val="1D1B11"/>
          <w:sz w:val="28"/>
          <w:szCs w:val="28"/>
          <w:lang w:val="kk-KZ" w:eastAsia="ru-RU"/>
        </w:rPr>
        <w:t xml:space="preserve"> Ақс</w:t>
      </w:r>
      <w:r w:rsidR="000D1441">
        <w:rPr>
          <w:rFonts w:ascii="Times New Roman" w:eastAsia="Times New Roman" w:hAnsi="Times New Roman" w:cs="Times New Roman"/>
          <w:color w:val="1D1B11"/>
          <w:sz w:val="28"/>
          <w:szCs w:val="28"/>
          <w:lang w:val="kk-KZ" w:eastAsia="ru-RU"/>
        </w:rPr>
        <w:t>у қаласының №2 бөбектер бақшасының</w:t>
      </w:r>
      <w:r w:rsidR="000D1441" w:rsidRPr="000D1441">
        <w:rPr>
          <w:rFonts w:ascii="Times New Roman" w:eastAsia="Times New Roman" w:hAnsi="Times New Roman" w:cs="Times New Roman"/>
          <w:color w:val="1D1B11"/>
          <w:sz w:val="28"/>
          <w:szCs w:val="28"/>
          <w:lang w:val="kk-KZ" w:eastAsia="ru-RU"/>
        </w:rPr>
        <w:t xml:space="preserve"> </w:t>
      </w:r>
    </w:p>
    <w:p w:rsidR="00FD179C" w:rsidRPr="000D1441" w:rsidRDefault="000D1441" w:rsidP="00FD179C">
      <w:pPr>
        <w:spacing w:after="0"/>
        <w:jc w:val="right"/>
        <w:rPr>
          <w:rFonts w:ascii="Times New Roman" w:eastAsia="Times New Roman" w:hAnsi="Times New Roman" w:cs="Times New Roman"/>
          <w:color w:val="1D1B11"/>
          <w:sz w:val="28"/>
          <w:szCs w:val="28"/>
          <w:lang w:val="kk-KZ" w:eastAsia="ru-RU"/>
        </w:rPr>
      </w:pPr>
      <w:r>
        <w:rPr>
          <w:rFonts w:ascii="Times New Roman" w:eastAsia="Times New Roman" w:hAnsi="Times New Roman" w:cs="Times New Roman"/>
          <w:color w:val="1D1B11"/>
          <w:sz w:val="28"/>
          <w:szCs w:val="28"/>
          <w:lang w:val="kk-KZ" w:eastAsia="ru-RU"/>
        </w:rPr>
        <w:t>педагог- психологы</w:t>
      </w:r>
      <w:r w:rsidR="00FD179C" w:rsidRPr="000D1441">
        <w:rPr>
          <w:rFonts w:ascii="Times New Roman" w:eastAsia="Times New Roman" w:hAnsi="Times New Roman" w:cs="Times New Roman"/>
          <w:color w:val="1D1B11"/>
          <w:sz w:val="28"/>
          <w:szCs w:val="28"/>
          <w:lang w:val="kk-KZ" w:eastAsia="ru-RU"/>
        </w:rPr>
        <w:t xml:space="preserve"> </w:t>
      </w:r>
    </w:p>
    <w:p w:rsidR="001D55B5" w:rsidRPr="001D55B5" w:rsidRDefault="001D55B5" w:rsidP="001D55B5">
      <w:pPr>
        <w:jc w:val="center"/>
        <w:rPr>
          <w:rFonts w:ascii="Times New Roman" w:eastAsia="Times New Roman" w:hAnsi="Times New Roman" w:cs="Times New Roman"/>
          <w:b/>
          <w:color w:val="1D1B11"/>
          <w:sz w:val="28"/>
          <w:szCs w:val="28"/>
          <w:lang w:val="kk-KZ" w:eastAsia="ru-RU"/>
        </w:rPr>
      </w:pPr>
    </w:p>
    <w:p w:rsidR="00FD179C" w:rsidRDefault="00FD179C" w:rsidP="001D55B5">
      <w:pPr>
        <w:jc w:val="center"/>
        <w:rPr>
          <w:rFonts w:ascii="Times New Roman" w:eastAsia="Times New Roman" w:hAnsi="Times New Roman" w:cs="Times New Roman"/>
          <w:b/>
          <w:color w:val="1D1B11"/>
          <w:sz w:val="28"/>
          <w:szCs w:val="28"/>
          <w:lang w:val="kk-KZ" w:eastAsia="ru-RU"/>
        </w:rPr>
      </w:pPr>
    </w:p>
    <w:p w:rsidR="00FD179C" w:rsidRPr="000D1441" w:rsidRDefault="000D1441" w:rsidP="000D1441">
      <w:pPr>
        <w:spacing w:after="0" w:line="240" w:lineRule="auto"/>
        <w:ind w:left="3540"/>
        <w:rPr>
          <w:rFonts w:ascii="Times New Roman" w:eastAsia="Times New Roman" w:hAnsi="Times New Roman" w:cs="Times New Roman"/>
          <w:b/>
          <w:color w:val="1D1B11"/>
          <w:sz w:val="28"/>
          <w:szCs w:val="28"/>
          <w:lang w:val="kk-KZ" w:eastAsia="ru-RU"/>
        </w:rPr>
      </w:pPr>
      <w:r>
        <w:rPr>
          <w:rFonts w:ascii="Times New Roman" w:eastAsia="Times New Roman" w:hAnsi="Times New Roman" w:cs="Times New Roman"/>
          <w:b/>
          <w:color w:val="1D1B11"/>
          <w:sz w:val="28"/>
          <w:szCs w:val="28"/>
          <w:lang w:val="kk-KZ" w:eastAsia="ru-RU"/>
        </w:rPr>
        <w:t xml:space="preserve">  </w:t>
      </w:r>
      <w:r w:rsidRPr="000D1441">
        <w:rPr>
          <w:rFonts w:ascii="Times New Roman" w:eastAsia="Times New Roman" w:hAnsi="Times New Roman" w:cs="Times New Roman"/>
          <w:b/>
          <w:color w:val="1D1B11"/>
          <w:sz w:val="24"/>
          <w:szCs w:val="24"/>
          <w:lang w:val="kk-KZ" w:eastAsia="ru-RU"/>
        </w:rPr>
        <w:t xml:space="preserve"> </w:t>
      </w:r>
      <w:r w:rsidR="001D55B5" w:rsidRPr="000D1441">
        <w:rPr>
          <w:rFonts w:ascii="Times New Roman" w:eastAsia="Times New Roman" w:hAnsi="Times New Roman" w:cs="Times New Roman"/>
          <w:b/>
          <w:color w:val="1D1B11"/>
          <w:sz w:val="28"/>
          <w:szCs w:val="28"/>
          <w:lang w:val="kk-KZ" w:eastAsia="ru-RU"/>
        </w:rPr>
        <w:t xml:space="preserve">СЕНІМДІЛІК </w:t>
      </w:r>
    </w:p>
    <w:p w:rsidR="001D55B5" w:rsidRPr="000D1441" w:rsidRDefault="00FD179C" w:rsidP="000D1441">
      <w:pPr>
        <w:spacing w:after="0" w:line="240" w:lineRule="auto"/>
        <w:jc w:val="center"/>
        <w:rPr>
          <w:rFonts w:ascii="Times New Roman" w:eastAsia="Times New Roman" w:hAnsi="Times New Roman" w:cs="Times New Roman"/>
          <w:b/>
          <w:color w:val="1D1B11"/>
          <w:sz w:val="28"/>
          <w:szCs w:val="28"/>
          <w:lang w:val="kk-KZ" w:eastAsia="ru-RU"/>
        </w:rPr>
      </w:pPr>
      <w:r w:rsidRPr="000D1441">
        <w:rPr>
          <w:rFonts w:ascii="Times New Roman" w:eastAsia="Times New Roman" w:hAnsi="Times New Roman" w:cs="Times New Roman"/>
          <w:b/>
          <w:color w:val="1D1B11"/>
          <w:sz w:val="28"/>
          <w:szCs w:val="28"/>
          <w:lang w:val="kk-KZ" w:eastAsia="ru-RU"/>
        </w:rPr>
        <w:t>(П</w:t>
      </w:r>
      <w:r w:rsidR="001D55B5" w:rsidRPr="000D1441">
        <w:rPr>
          <w:rFonts w:ascii="Times New Roman" w:eastAsia="Times New Roman" w:hAnsi="Times New Roman" w:cs="Times New Roman"/>
          <w:b/>
          <w:color w:val="1D1B11"/>
          <w:sz w:val="28"/>
          <w:szCs w:val="28"/>
          <w:lang w:val="kk-KZ" w:eastAsia="ru-RU"/>
        </w:rPr>
        <w:t>сихологиялық тренинг</w:t>
      </w:r>
      <w:r w:rsidRPr="000D1441">
        <w:rPr>
          <w:rFonts w:ascii="Times New Roman" w:eastAsia="Times New Roman" w:hAnsi="Times New Roman" w:cs="Times New Roman"/>
          <w:b/>
          <w:color w:val="1D1B11"/>
          <w:sz w:val="28"/>
          <w:szCs w:val="28"/>
          <w:lang w:val="kk-KZ" w:eastAsia="ru-RU"/>
        </w:rPr>
        <w:t>)</w:t>
      </w:r>
    </w:p>
    <w:p w:rsidR="000D1441" w:rsidRPr="000D1441" w:rsidRDefault="000D1441" w:rsidP="000D1441">
      <w:pPr>
        <w:spacing w:after="0" w:line="240" w:lineRule="auto"/>
        <w:jc w:val="center"/>
        <w:rPr>
          <w:rFonts w:ascii="Times New Roman" w:eastAsia="Times New Roman" w:hAnsi="Times New Roman" w:cs="Times New Roman"/>
          <w:b/>
          <w:color w:val="1D1B11"/>
          <w:sz w:val="28"/>
          <w:szCs w:val="28"/>
          <w:lang w:val="kk-KZ" w:eastAsia="ru-RU"/>
        </w:rPr>
      </w:pPr>
    </w:p>
    <w:p w:rsidR="001D55B5" w:rsidRPr="000D1441" w:rsidRDefault="001D55B5" w:rsidP="000D1441">
      <w:pPr>
        <w:spacing w:after="0" w:line="240" w:lineRule="auto"/>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Мақсаты:</w:t>
      </w:r>
      <w:r w:rsidRPr="000D1441">
        <w:rPr>
          <w:rFonts w:ascii="Times New Roman" w:eastAsia="Times New Roman" w:hAnsi="Times New Roman" w:cs="Times New Roman"/>
          <w:color w:val="1D1B11"/>
          <w:sz w:val="24"/>
          <w:szCs w:val="24"/>
          <w:lang w:val="kk-KZ" w:eastAsia="ru-RU"/>
        </w:rPr>
        <w:t xml:space="preserve">1.Педагогикалық ұжымның бірігуіне, коммуникативтік дағдыларын дамытуға, эмоционалдық тұрақтылықты, өз-өзіне сенімділікті, бір-біріне деген мейірімді қарым-қатынасты орнатуға бағытталған. </w:t>
      </w:r>
      <w:bookmarkStart w:id="0" w:name="_GoBack"/>
      <w:bookmarkEnd w:id="0"/>
    </w:p>
    <w:p w:rsidR="001D55B5" w:rsidRPr="000D1441" w:rsidRDefault="001D55B5" w:rsidP="001D55B5">
      <w:pPr>
        <w:spacing w:after="0"/>
        <w:rPr>
          <w:rFonts w:ascii="Times New Roman" w:eastAsia="Times New Roman" w:hAnsi="Times New Roman" w:cs="Times New Roman"/>
          <w:b/>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Тренинг міндеттері:</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жағымды психологиялық климат қалыптастыру;</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өзара қатысушылардың арасындағы ұқсастықтарын табу және олардың жақсарту;</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командада жұмыс істеу дағдысын дамыту;</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әрбір қатысушының өз рөлін сезіну;</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педагогтардың  коммуникативтік дағдыларын арттыру;</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  жақсылыққа, табысқа, сәттілікке және бақытқа көңіл-күйлерін арттыру. </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Пайдаланылатың құрал-жабдықтар:</w:t>
      </w:r>
      <w:r w:rsidRPr="000D1441">
        <w:rPr>
          <w:rFonts w:ascii="Times New Roman" w:eastAsia="Times New Roman" w:hAnsi="Times New Roman" w:cs="Times New Roman"/>
          <w:color w:val="1D1B11"/>
          <w:sz w:val="24"/>
          <w:szCs w:val="24"/>
          <w:lang w:val="kk-KZ" w:eastAsia="ru-RU"/>
        </w:rPr>
        <w:t xml:space="preserve"> А4 қағаздар, түрлі-түсті қарындаштар, фломастерлер, релаксация үшін баяу әуен, суы бар құмыра, тәрелке, қаламсаптар.</w:t>
      </w:r>
    </w:p>
    <w:p w:rsidR="001D55B5" w:rsidRPr="000D1441" w:rsidRDefault="001D55B5" w:rsidP="001D55B5">
      <w:pPr>
        <w:spacing w:after="0"/>
        <w:rPr>
          <w:rFonts w:ascii="Times New Roman" w:eastAsia="Times New Roman" w:hAnsi="Times New Roman" w:cs="Times New Roman"/>
          <w:b/>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Тренинг барысы:</w:t>
      </w:r>
    </w:p>
    <w:p w:rsidR="001D55B5" w:rsidRPr="000D1441" w:rsidRDefault="001D55B5" w:rsidP="001D55B5">
      <w:pPr>
        <w:numPr>
          <w:ilvl w:val="0"/>
          <w:numId w:val="1"/>
        </w:numPr>
        <w:spacing w:after="0"/>
        <w:contextualSpacing/>
        <w:rPr>
          <w:rFonts w:ascii="Times New Roman" w:eastAsia="Times New Roman" w:hAnsi="Times New Roman" w:cs="Times New Roman"/>
          <w:b/>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«Сәлемдесу» жаттығуы</w:t>
      </w:r>
      <w:r w:rsidR="00FD179C" w:rsidRPr="000D1441">
        <w:rPr>
          <w:rFonts w:ascii="Times New Roman" w:eastAsia="Times New Roman" w:hAnsi="Times New Roman" w:cs="Times New Roman"/>
          <w:b/>
          <w:color w:val="1D1B11"/>
          <w:sz w:val="24"/>
          <w:szCs w:val="24"/>
          <w:lang w:val="kk-KZ" w:eastAsia="ru-RU"/>
        </w:rPr>
        <w:t>.</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Жаттығудың мақсаты:</w:t>
      </w:r>
      <w:r w:rsidRPr="000D1441">
        <w:rPr>
          <w:rFonts w:ascii="Times New Roman" w:eastAsia="Times New Roman" w:hAnsi="Times New Roman" w:cs="Times New Roman"/>
          <w:color w:val="1D1B11"/>
          <w:sz w:val="24"/>
          <w:szCs w:val="24"/>
          <w:lang w:val="kk-KZ" w:eastAsia="ru-RU"/>
        </w:rPr>
        <w:t xml:space="preserve"> күлімсіреу хабар беру құралы ретінде мақсатын анықтау.</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Тапсырма:</w:t>
      </w:r>
      <w:r w:rsidRPr="000D1441">
        <w:rPr>
          <w:rFonts w:ascii="Times New Roman" w:eastAsia="Times New Roman" w:hAnsi="Times New Roman" w:cs="Times New Roman"/>
          <w:color w:val="1D1B11"/>
          <w:sz w:val="24"/>
          <w:szCs w:val="24"/>
          <w:lang w:val="kk-KZ" w:eastAsia="ru-RU"/>
        </w:rPr>
        <w:t xml:space="preserve"> күлімсіреу арқылы серіктесіңізбен сәлемдесіңіз.  </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Нұсқау:</w:t>
      </w:r>
      <w:r w:rsidRPr="000D1441">
        <w:rPr>
          <w:rFonts w:ascii="Times New Roman" w:eastAsia="Times New Roman" w:hAnsi="Times New Roman" w:cs="Times New Roman"/>
          <w:color w:val="1D1B11"/>
          <w:sz w:val="24"/>
          <w:szCs w:val="24"/>
          <w:lang w:val="kk-KZ" w:eastAsia="ru-RU"/>
        </w:rPr>
        <w:t xml:space="preserve"> бүгін «Сәлеметсіз бе» сөзінің орнына бір-бірлеріңізге  күлімсіреу арқылы   амандасасыз. Сіздерге күлімсіреудің әр-түрлі нұсқаларын таңдау құқығы  беріледі: шынайы,  шынайы емес, жайдары</w:t>
      </w:r>
      <w:r w:rsidR="00DF1F48" w:rsidRPr="000D1441">
        <w:rPr>
          <w:rFonts w:ascii="Times New Roman" w:eastAsia="Times New Roman" w:hAnsi="Times New Roman" w:cs="Times New Roman"/>
          <w:color w:val="1D1B11"/>
          <w:sz w:val="24"/>
          <w:szCs w:val="24"/>
          <w:lang w:val="kk-KZ" w:eastAsia="ru-RU"/>
        </w:rPr>
        <w:t xml:space="preserve">, ақкөңіл, жаратпаулы, асқақты </w:t>
      </w:r>
      <w:r w:rsidRPr="000D1441">
        <w:rPr>
          <w:rFonts w:ascii="Times New Roman" w:eastAsia="Times New Roman" w:hAnsi="Times New Roman" w:cs="Times New Roman"/>
          <w:color w:val="1D1B11"/>
          <w:sz w:val="24"/>
          <w:szCs w:val="24"/>
          <w:lang w:val="kk-KZ" w:eastAsia="ru-RU"/>
        </w:rPr>
        <w:t>, табалағыш, кект</w:t>
      </w:r>
      <w:r w:rsidR="00DF1F48" w:rsidRPr="000D1441">
        <w:rPr>
          <w:rFonts w:ascii="Times New Roman" w:eastAsia="Times New Roman" w:hAnsi="Times New Roman" w:cs="Times New Roman"/>
          <w:color w:val="1D1B11"/>
          <w:sz w:val="24"/>
          <w:szCs w:val="24"/>
          <w:lang w:val="kk-KZ" w:eastAsia="ru-RU"/>
        </w:rPr>
        <w:t>і, мысқыл.</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b/>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Жаттығуды талдау:</w:t>
      </w:r>
    </w:p>
    <w:p w:rsidR="001D55B5" w:rsidRPr="000D1441" w:rsidRDefault="001D55B5" w:rsidP="001D55B5">
      <w:pPr>
        <w:numPr>
          <w:ilvl w:val="0"/>
          <w:numId w:val="2"/>
        </w:numPr>
        <w:shd w:val="clear" w:color="auto" w:fill="FFFFFF"/>
        <w:spacing w:after="0" w:line="240" w:lineRule="auto"/>
        <w:contextualSpacing/>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Қандай белгілері бойынша Сіз күлімсіреудің шынайы немесе шынай</w:t>
      </w:r>
      <w:r w:rsidR="00FD179C" w:rsidRPr="000D1441">
        <w:rPr>
          <w:rFonts w:ascii="Times New Roman" w:eastAsia="Times New Roman" w:hAnsi="Times New Roman" w:cs="Times New Roman"/>
          <w:color w:val="1D1B11"/>
          <w:sz w:val="24"/>
          <w:szCs w:val="24"/>
          <w:lang w:val="kk-KZ" w:eastAsia="ru-RU"/>
        </w:rPr>
        <w:t>ы</w:t>
      </w:r>
      <w:r w:rsidRPr="000D1441">
        <w:rPr>
          <w:rFonts w:ascii="Times New Roman" w:eastAsia="Times New Roman" w:hAnsi="Times New Roman" w:cs="Times New Roman"/>
          <w:color w:val="1D1B11"/>
          <w:sz w:val="24"/>
          <w:szCs w:val="24"/>
          <w:lang w:val="kk-KZ" w:eastAsia="ru-RU"/>
        </w:rPr>
        <w:t xml:space="preserve"> емес </w:t>
      </w:r>
      <w:r w:rsidR="00FD179C" w:rsidRPr="000D1441">
        <w:rPr>
          <w:rFonts w:ascii="Times New Roman" w:eastAsia="Times New Roman" w:hAnsi="Times New Roman" w:cs="Times New Roman"/>
          <w:color w:val="1D1B11"/>
          <w:sz w:val="24"/>
          <w:szCs w:val="24"/>
          <w:lang w:val="kk-KZ" w:eastAsia="ru-RU"/>
        </w:rPr>
        <w:t>е</w:t>
      </w:r>
      <w:r w:rsidRPr="000D1441">
        <w:rPr>
          <w:rFonts w:ascii="Times New Roman" w:eastAsia="Times New Roman" w:hAnsi="Times New Roman" w:cs="Times New Roman"/>
          <w:color w:val="1D1B11"/>
          <w:sz w:val="24"/>
          <w:szCs w:val="24"/>
          <w:lang w:val="kk-KZ" w:eastAsia="ru-RU"/>
        </w:rPr>
        <w:t xml:space="preserve">кендігін білдіңіз? </w:t>
      </w:r>
    </w:p>
    <w:p w:rsidR="001D55B5" w:rsidRPr="000D1441" w:rsidRDefault="00FD179C" w:rsidP="001D55B5">
      <w:pPr>
        <w:numPr>
          <w:ilvl w:val="0"/>
          <w:numId w:val="2"/>
        </w:numPr>
        <w:shd w:val="clear" w:color="auto" w:fill="FFFFFF"/>
        <w:spacing w:after="0" w:line="240" w:lineRule="auto"/>
        <w:contextualSpacing/>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Сәлемдесудің орнына сізге күлкі сыйлағаны үшін с</w:t>
      </w:r>
      <w:r w:rsidR="001D55B5" w:rsidRPr="000D1441">
        <w:rPr>
          <w:rFonts w:ascii="Times New Roman" w:eastAsia="Times New Roman" w:hAnsi="Times New Roman" w:cs="Times New Roman"/>
          <w:color w:val="1D1B11"/>
          <w:sz w:val="24"/>
          <w:szCs w:val="24"/>
          <w:lang w:val="kk-KZ" w:eastAsia="ru-RU"/>
        </w:rPr>
        <w:t>із қандай сезімде болдыңыз?</w:t>
      </w:r>
    </w:p>
    <w:p w:rsidR="001D55B5" w:rsidRPr="000D1441" w:rsidRDefault="001D55B5" w:rsidP="001D55B5">
      <w:pPr>
        <w:numPr>
          <w:ilvl w:val="0"/>
          <w:numId w:val="2"/>
        </w:numPr>
        <w:shd w:val="clear" w:color="auto" w:fill="FFFFFF"/>
        <w:spacing w:after="0" w:line="240" w:lineRule="auto"/>
        <w:contextualSpacing/>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Қарым-қатынас орнату үшін қаншалықты жи</w:t>
      </w:r>
      <w:r w:rsidR="00FD179C" w:rsidRPr="000D1441">
        <w:rPr>
          <w:rFonts w:ascii="Times New Roman" w:eastAsia="Times New Roman" w:hAnsi="Times New Roman" w:cs="Times New Roman"/>
          <w:color w:val="1D1B11"/>
          <w:sz w:val="24"/>
          <w:szCs w:val="24"/>
          <w:lang w:val="kk-KZ" w:eastAsia="ru-RU"/>
        </w:rPr>
        <w:t>і</w:t>
      </w:r>
      <w:r w:rsidRPr="000D1441">
        <w:rPr>
          <w:rFonts w:ascii="Times New Roman" w:eastAsia="Times New Roman" w:hAnsi="Times New Roman" w:cs="Times New Roman"/>
          <w:color w:val="1D1B11"/>
          <w:sz w:val="24"/>
          <w:szCs w:val="24"/>
          <w:lang w:val="kk-KZ" w:eastAsia="ru-RU"/>
        </w:rPr>
        <w:t xml:space="preserve"> күлімсіреуді  </w:t>
      </w:r>
    </w:p>
    <w:p w:rsidR="001D55B5" w:rsidRPr="000D1441" w:rsidRDefault="001D55B5" w:rsidP="001D55B5">
      <w:pPr>
        <w:shd w:val="clear" w:color="auto" w:fill="FFFFFF"/>
        <w:spacing w:after="0" w:line="240" w:lineRule="auto"/>
        <w:ind w:left="707"/>
        <w:contextualSpacing/>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қолданасыз? </w:t>
      </w:r>
    </w:p>
    <w:p w:rsidR="001D55B5" w:rsidRPr="000D1441" w:rsidRDefault="001D55B5" w:rsidP="001D55B5">
      <w:pPr>
        <w:spacing w:after="0"/>
        <w:rPr>
          <w:rFonts w:ascii="Times New Roman" w:eastAsia="Times New Roman" w:hAnsi="Times New Roman" w:cs="Times New Roman"/>
          <w:b/>
          <w:color w:val="1D1B11"/>
          <w:sz w:val="24"/>
          <w:szCs w:val="24"/>
          <w:lang w:val="kk-KZ" w:eastAsia="ru-RU"/>
        </w:rPr>
      </w:pPr>
    </w:p>
    <w:p w:rsidR="001D55B5" w:rsidRPr="000D1441" w:rsidRDefault="001D55B5" w:rsidP="001D55B5">
      <w:pPr>
        <w:spacing w:after="0"/>
        <w:rPr>
          <w:rFonts w:ascii="Times New Roman" w:eastAsia="Times New Roman" w:hAnsi="Times New Roman" w:cs="Times New Roman"/>
          <w:b/>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Педагог-психолог:</w:t>
      </w:r>
    </w:p>
    <w:p w:rsidR="004F47BF" w:rsidRPr="000D1441" w:rsidRDefault="001D55B5" w:rsidP="004F47BF">
      <w:pPr>
        <w:pStyle w:val="a3"/>
        <w:numPr>
          <w:ilvl w:val="0"/>
          <w:numId w:val="6"/>
        </w:numPr>
        <w:spacing w:after="0"/>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Құрметті әріптестер! Бүгін Сіздерм</w:t>
      </w:r>
      <w:r w:rsidR="004F47BF" w:rsidRPr="000D1441">
        <w:rPr>
          <w:rFonts w:ascii="Times New Roman" w:eastAsia="Times New Roman" w:hAnsi="Times New Roman" w:cs="Times New Roman"/>
          <w:color w:val="1D1B11"/>
          <w:sz w:val="24"/>
          <w:szCs w:val="24"/>
          <w:lang w:val="kk-KZ" w:eastAsia="ru-RU"/>
        </w:rPr>
        <w:t xml:space="preserve">ен ұжымдағы психологиялық ахуал </w:t>
      </w:r>
    </w:p>
    <w:p w:rsidR="001D55B5" w:rsidRPr="000D1441" w:rsidRDefault="001D55B5" w:rsidP="004F47BF">
      <w:pPr>
        <w:spacing w:after="0"/>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жөнінде, сондай-ақ ұжымның бірлігінің маңыздылығы туралы сөйлесеміз.  </w:t>
      </w:r>
    </w:p>
    <w:p w:rsidR="001D55B5" w:rsidRPr="000D1441" w:rsidRDefault="001D55B5" w:rsidP="000D1441">
      <w:pPr>
        <w:spacing w:after="0"/>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Психологиялық ахуал – бұл еңбек ұжымының арасындағы  тұлғааралық қарым-қатынас. Мысалы бұл бір табиғи климатта өсімдіктер өссе, ал басқада өспеуі мүмкүн. Осыны психологиялық ахуал жөнінде де айтуға болады: бір жағдайларда, яғни бір ұжымда  адамдар өздерін ыңғайсыз сез</w:t>
      </w:r>
      <w:r w:rsidR="00EE1054" w:rsidRPr="000D1441">
        <w:rPr>
          <w:rFonts w:ascii="Times New Roman" w:eastAsia="Times New Roman" w:hAnsi="Times New Roman" w:cs="Times New Roman"/>
          <w:color w:val="1D1B11"/>
          <w:sz w:val="24"/>
          <w:szCs w:val="24"/>
          <w:lang w:val="kk-KZ" w:eastAsia="ru-RU"/>
        </w:rPr>
        <w:t>інсе, олардың тұлғалық өсуі баяу</w:t>
      </w:r>
      <w:r w:rsidRPr="000D1441">
        <w:rPr>
          <w:rFonts w:ascii="Times New Roman" w:eastAsia="Times New Roman" w:hAnsi="Times New Roman" w:cs="Times New Roman"/>
          <w:color w:val="1D1B11"/>
          <w:sz w:val="24"/>
          <w:szCs w:val="24"/>
          <w:lang w:val="kk-KZ" w:eastAsia="ru-RU"/>
        </w:rPr>
        <w:t>, онда аз уақыт өткізіп,  ұжымнан кетуге ұмтылады, ал басқаларда ұжымда оңтайлы жұмыс істейді, оның мүшелері өз әлеуетін (потенциал) толық іске асыруға барынша мүмкіндік салады.</w:t>
      </w:r>
    </w:p>
    <w:p w:rsidR="001D55B5" w:rsidRPr="000D1441" w:rsidRDefault="001D55B5" w:rsidP="001D55B5">
      <w:pPr>
        <w:spacing w:after="0"/>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lastRenderedPageBreak/>
        <w:t xml:space="preserve">Психологиялық ахуалдың  құрылысы, ұжымның бірізділігі бұл әкімшіліктің ғана емес, басты жұмысы, сонымен қатар әр-бір ұжым мүшесінің жұмысы. Ахуалды қолайлы тек егер де ұжымдағы атмосфера сенімділікке, мейірімділікке толы болса, және де бір-біріне деген қамқорлық болса.  </w:t>
      </w:r>
    </w:p>
    <w:p w:rsidR="001D55B5" w:rsidRPr="000D1441" w:rsidRDefault="001D55B5" w:rsidP="00F12940">
      <w:pPr>
        <w:spacing w:after="0"/>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Егер де ұжым мүшелері жұмысқа дайын болса, шығармашылықтарын танытып, жоғары сапаларға жетеді. Сонымен қоса бақылаусыз жұмыс жасап, өз  жасаған ісі үшін жауапкершілікті мойнына алады. Егер ұжымда әрбір адам қорғалған болса, мекемеде барлық болып жатқан іс-шараларға кішкентей немесе  үлкен болсын өз көмегін көресетеді. </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2. «Менің көңіл - күйім» жаттығуы</w:t>
      </w:r>
      <w:r w:rsidR="00FD179C" w:rsidRPr="000D1441">
        <w:rPr>
          <w:rFonts w:ascii="Times New Roman" w:eastAsia="Times New Roman" w:hAnsi="Times New Roman" w:cs="Times New Roman"/>
          <w:b/>
          <w:bCs/>
          <w:color w:val="1D1B11"/>
          <w:sz w:val="24"/>
          <w:szCs w:val="24"/>
          <w:lang w:val="kk-KZ" w:eastAsia="ru-RU"/>
        </w:rPr>
        <w:t>.</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Жаттығудың мақсаты:</w:t>
      </w:r>
      <w:r w:rsidRPr="000D1441">
        <w:rPr>
          <w:rFonts w:ascii="Times New Roman" w:eastAsia="Times New Roman" w:hAnsi="Times New Roman" w:cs="Times New Roman"/>
          <w:bCs/>
          <w:color w:val="1D1B11"/>
          <w:sz w:val="24"/>
          <w:szCs w:val="24"/>
          <w:lang w:val="kk-KZ" w:eastAsia="ru-RU"/>
        </w:rPr>
        <w:t xml:space="preserve"> көңіл - күйін көрсету</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Тапсырма: Дәл сол сәттегі көңіл-күйдің суретін салу.</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 xml:space="preserve">Нұсқаулы: А4 қағазға өзіңіздің көңіл-күйлеріңізді бейнелеу. </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 xml:space="preserve">Біздің көңіл-күйлеріміздің көрмесін ұйымдастырайық. Тек жақсы көңіл-күйлерімізді көршілерімізге сыйға тартайық. Сыйлықты сыйлағанда осындай сөздермен айтып: «Мен саған менің жақсы көңіл-күйімді сыйлаймын», ал сосын Сіз әдетте жақындарыңызға немесе сүйікті адамдарына  жолдайтын өзіңіздің жылы сөзіңізді қосыңыз.  </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 xml:space="preserve">Жаттығуды талдау: </w:t>
      </w:r>
    </w:p>
    <w:p w:rsidR="001D55B5" w:rsidRPr="000D1441" w:rsidRDefault="001D55B5" w:rsidP="001D55B5">
      <w:pPr>
        <w:numPr>
          <w:ilvl w:val="0"/>
          <w:numId w:val="3"/>
        </w:numPr>
        <w:shd w:val="clear" w:color="auto" w:fill="FFFFFF"/>
        <w:spacing w:after="0" w:line="240" w:lineRule="auto"/>
        <w:contextualSpacing/>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Сізге осы жаттығуда не ұнады?</w:t>
      </w:r>
    </w:p>
    <w:p w:rsidR="001D55B5" w:rsidRPr="000D1441" w:rsidRDefault="001D55B5" w:rsidP="001D55B5">
      <w:pPr>
        <w:numPr>
          <w:ilvl w:val="0"/>
          <w:numId w:val="3"/>
        </w:numPr>
        <w:shd w:val="clear" w:color="auto" w:fill="FFFFFF"/>
        <w:spacing w:after="0" w:line="240" w:lineRule="auto"/>
        <w:contextualSpacing/>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"Көңіл-күйді" сурет ретінде сыйға алған және сыйға  тартқанда Сізде қандай  эмоциялар болды?</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3. Слайд</w:t>
      </w:r>
      <w:r w:rsidRPr="000D1441">
        <w:rPr>
          <w:rFonts w:ascii="Times New Roman" w:eastAsia="+mj-ea" w:hAnsi="Times New Roman" w:cs="Times New Roman"/>
          <w:b/>
          <w:bCs/>
          <w:color w:val="000000"/>
          <w:kern w:val="24"/>
          <w:sz w:val="24"/>
          <w:szCs w:val="24"/>
          <w:lang w:val="kk-KZ" w:eastAsia="ru-RU"/>
        </w:rPr>
        <w:t xml:space="preserve"> «</w:t>
      </w:r>
      <w:r w:rsidRPr="000D1441">
        <w:rPr>
          <w:rFonts w:ascii="Times New Roman" w:eastAsia="Times New Roman" w:hAnsi="Times New Roman" w:cs="Times New Roman"/>
          <w:b/>
          <w:bCs/>
          <w:color w:val="1D1B11"/>
          <w:sz w:val="24"/>
          <w:szCs w:val="24"/>
          <w:lang w:val="kk-KZ" w:eastAsia="ru-RU"/>
        </w:rPr>
        <w:t>Сөйлесуде кикілжіңнен аулақ болуға қалай үйренуге болады?»</w:t>
      </w:r>
    </w:p>
    <w:p w:rsidR="00E079D5" w:rsidRPr="000D1441" w:rsidRDefault="001D55B5" w:rsidP="001D55B5">
      <w:pPr>
        <w:shd w:val="clear" w:color="auto" w:fill="FFFFFF"/>
        <w:spacing w:after="0" w:line="240" w:lineRule="auto"/>
        <w:outlineLvl w:val="3"/>
        <w:rPr>
          <w:rFonts w:ascii="Times New Roman" w:eastAsia="Times New Roman" w:hAnsi="Times New Roman" w:cs="Times New Roman"/>
          <w:b/>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 xml:space="preserve">4.«Су құыйлған тәрелке» жаттығуы </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 xml:space="preserve">Жаттығудың мақсаты: </w:t>
      </w:r>
      <w:r w:rsidRPr="000D1441">
        <w:rPr>
          <w:rFonts w:ascii="Times New Roman" w:eastAsia="Times New Roman" w:hAnsi="Times New Roman" w:cs="Times New Roman"/>
          <w:bCs/>
          <w:color w:val="1D1B11"/>
          <w:sz w:val="24"/>
          <w:szCs w:val="24"/>
          <w:lang w:val="kk-KZ" w:eastAsia="ru-RU"/>
        </w:rPr>
        <w:t>топта өзара түсіністікті дамыту.</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 xml:space="preserve">Тапсырма: Қатысушылар тобы үнсіз және  жабық көздерімен шеңбер бойымен су құйылған табақты бір-бірлеріне береді. </w:t>
      </w:r>
    </w:p>
    <w:p w:rsidR="001D55B5" w:rsidRPr="000D1441" w:rsidRDefault="001D55B5" w:rsidP="001D55B5">
      <w:pPr>
        <w:shd w:val="clear" w:color="auto" w:fill="FFFFFF"/>
        <w:spacing w:after="0" w:line="240" w:lineRule="auto"/>
        <w:outlineLvl w:val="3"/>
        <w:rPr>
          <w:rFonts w:ascii="Times New Roman" w:eastAsia="Times New Roman" w:hAnsi="Times New Roman" w:cs="Times New Roman"/>
          <w:bCs/>
          <w:color w:val="1D1B11"/>
          <w:sz w:val="24"/>
          <w:szCs w:val="24"/>
          <w:lang w:val="kk-KZ" w:eastAsia="ru-RU"/>
        </w:rPr>
      </w:pPr>
      <w:r w:rsidRPr="000D1441">
        <w:rPr>
          <w:rFonts w:ascii="Times New Roman" w:eastAsia="Times New Roman" w:hAnsi="Times New Roman" w:cs="Times New Roman"/>
          <w:bCs/>
          <w:color w:val="1D1B11"/>
          <w:sz w:val="24"/>
          <w:szCs w:val="24"/>
          <w:lang w:val="kk-KZ" w:eastAsia="ru-RU"/>
        </w:rPr>
        <w:t xml:space="preserve">Тәрелкелерді бір-бірлеріне беру кезінде нәтижесінде коммуникация тәсілдері дамиды. </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Жаттығуды талдау:</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1.Сіздің ойыңызша нені істей алмадыңыз?</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eastAsia="ru-RU"/>
        </w:rPr>
        <w:t xml:space="preserve">2. </w:t>
      </w:r>
      <w:r w:rsidRPr="000D1441">
        <w:rPr>
          <w:rFonts w:ascii="Times New Roman" w:eastAsia="Times New Roman" w:hAnsi="Times New Roman" w:cs="Times New Roman"/>
          <w:color w:val="1D1B11"/>
          <w:sz w:val="24"/>
          <w:szCs w:val="24"/>
          <w:lang w:val="kk-KZ" w:eastAsia="ru-RU"/>
        </w:rPr>
        <w:t xml:space="preserve">Оны қалай түзетуге болады, не істеу қажет? </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3. Осы жаттығуды орындағанда қандай эмоциялар болды? </w:t>
      </w:r>
    </w:p>
    <w:p w:rsidR="001D55B5" w:rsidRPr="000D1441" w:rsidRDefault="001D55B5" w:rsidP="001D55B5">
      <w:pPr>
        <w:shd w:val="clear" w:color="auto" w:fill="FFFFFF"/>
        <w:spacing w:before="173" w:after="35" w:line="240" w:lineRule="auto"/>
        <w:outlineLvl w:val="3"/>
        <w:rPr>
          <w:rFonts w:ascii="Times New Roman" w:eastAsia="Times New Roman" w:hAnsi="Times New Roman" w:cs="Times New Roman"/>
          <w:b/>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5.</w:t>
      </w:r>
      <w:r w:rsidRPr="000D1441">
        <w:rPr>
          <w:rFonts w:ascii="Times New Roman" w:eastAsia="Times New Roman" w:hAnsi="Times New Roman" w:cs="Times New Roman"/>
          <w:sz w:val="24"/>
          <w:szCs w:val="24"/>
          <w:lang w:val="kk-KZ" w:eastAsia="ru-RU"/>
        </w:rPr>
        <w:t xml:space="preserve"> </w:t>
      </w:r>
      <w:r w:rsidRPr="000D1441">
        <w:rPr>
          <w:rFonts w:ascii="Times New Roman" w:eastAsia="Times New Roman" w:hAnsi="Times New Roman" w:cs="Times New Roman"/>
          <w:color w:val="1D1B11"/>
          <w:sz w:val="24"/>
          <w:szCs w:val="24"/>
          <w:lang w:val="kk-KZ" w:eastAsia="ru-RU"/>
        </w:rPr>
        <w:t>«</w:t>
      </w:r>
      <w:r w:rsidR="00E079D5" w:rsidRPr="000D1441">
        <w:rPr>
          <w:rFonts w:ascii="Times New Roman" w:eastAsia="Times New Roman" w:hAnsi="Times New Roman" w:cs="Times New Roman"/>
          <w:b/>
          <w:bCs/>
          <w:color w:val="1D1B11"/>
          <w:sz w:val="24"/>
          <w:szCs w:val="24"/>
          <w:lang w:val="kk-KZ" w:eastAsia="ru-RU"/>
        </w:rPr>
        <w:t>Сенімділік» жаттығуы</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Ойынның мақсаты:</w:t>
      </w:r>
      <w:r w:rsidRPr="000D1441">
        <w:rPr>
          <w:rFonts w:ascii="Times New Roman" w:eastAsia="Times New Roman" w:hAnsi="Times New Roman" w:cs="Times New Roman"/>
          <w:color w:val="1D1B11"/>
          <w:sz w:val="24"/>
          <w:szCs w:val="24"/>
          <w:lang w:val="kk-KZ" w:eastAsia="ru-RU"/>
        </w:rPr>
        <w:t xml:space="preserve"> топ мүшелерінің жақындасуы, олардың арасындағы сенімділік қарым-қатынасты орнату. </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Жаттығудың  психологиялық мағынасы: топ мүшелерінің коммуникативтік дағдыларын, бірлікті, сенімділікті дамыту.</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Бұл жаттығу сенімділік деген не екендігін түсінуге керемет мүмкіндік береді.</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Тапсырма: Арқаңызбен серіктестерге қарап тұрып, олардың қолына құлау керек. Бұл ойын әрбір топ мүшесімен кезек бойынша жүргізіледі.  </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Жаттығуды талдау:</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1. Құлау немесе ұстау оңай жасауға болды ма?</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2. Бұл жаттығуды орындағанда қандай сезімде болдыңыз? </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xml:space="preserve">3. Шынайы өмірде  бастан кешкен жағдайларда осындай сезімдер болды ма?  </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Осы тапсырманы орындағанда не көмектесті немесе керісінше не  кедергі жасады қатысушылар ол туралы әңгімелейді. Құлап бара жатқан және ұстап тұрған қатысушылар қандай сезімде болды.</w:t>
      </w:r>
    </w:p>
    <w:p w:rsidR="001D55B5" w:rsidRPr="000D1441" w:rsidRDefault="001D55B5" w:rsidP="001D55B5">
      <w:pPr>
        <w:shd w:val="clear" w:color="auto" w:fill="FFFFFF"/>
        <w:spacing w:before="173" w:after="35" w:line="240" w:lineRule="auto"/>
        <w:outlineLvl w:val="3"/>
        <w:rPr>
          <w:rFonts w:ascii="Times New Roman" w:eastAsia="Times New Roman" w:hAnsi="Times New Roman" w:cs="Times New Roman"/>
          <w:b/>
          <w:bCs/>
          <w:color w:val="1D1B11"/>
          <w:sz w:val="24"/>
          <w:szCs w:val="24"/>
          <w:lang w:val="kk-KZ" w:eastAsia="ru-RU"/>
        </w:rPr>
      </w:pPr>
      <w:r w:rsidRPr="000D1441">
        <w:rPr>
          <w:rFonts w:ascii="Times New Roman" w:eastAsia="Times New Roman" w:hAnsi="Times New Roman" w:cs="Times New Roman"/>
          <w:b/>
          <w:bCs/>
          <w:color w:val="1D1B11"/>
          <w:sz w:val="24"/>
          <w:szCs w:val="24"/>
          <w:lang w:val="kk-KZ" w:eastAsia="ru-RU"/>
        </w:rPr>
        <w:t>6</w:t>
      </w:r>
      <w:r w:rsidRPr="000D1441">
        <w:rPr>
          <w:rFonts w:ascii="Times New Roman" w:eastAsia="Times New Roman" w:hAnsi="Times New Roman" w:cs="Times New Roman"/>
          <w:b/>
          <w:bCs/>
          <w:color w:val="1D1B11"/>
          <w:sz w:val="24"/>
          <w:szCs w:val="24"/>
          <w:lang w:eastAsia="ru-RU"/>
        </w:rPr>
        <w:t>. «</w:t>
      </w:r>
      <w:r w:rsidRPr="000D1441">
        <w:rPr>
          <w:rFonts w:ascii="Times New Roman" w:eastAsia="Times New Roman" w:hAnsi="Times New Roman" w:cs="Times New Roman"/>
          <w:b/>
          <w:bCs/>
          <w:color w:val="1D1B11"/>
          <w:sz w:val="24"/>
          <w:szCs w:val="24"/>
          <w:lang w:val="kk-KZ" w:eastAsia="ru-RU"/>
        </w:rPr>
        <w:t>Мен не үйрендім</w:t>
      </w:r>
      <w:r w:rsidRPr="000D1441">
        <w:rPr>
          <w:rFonts w:ascii="Times New Roman" w:eastAsia="Times New Roman" w:hAnsi="Times New Roman" w:cs="Times New Roman"/>
          <w:b/>
          <w:bCs/>
          <w:color w:val="1D1B11"/>
          <w:sz w:val="24"/>
          <w:szCs w:val="24"/>
          <w:lang w:eastAsia="ru-RU"/>
        </w:rPr>
        <w:t>»</w:t>
      </w:r>
      <w:r w:rsidRPr="000D1441">
        <w:rPr>
          <w:rFonts w:ascii="Times New Roman" w:eastAsia="Times New Roman" w:hAnsi="Times New Roman" w:cs="Times New Roman"/>
          <w:b/>
          <w:bCs/>
          <w:color w:val="1D1B11"/>
          <w:sz w:val="24"/>
          <w:szCs w:val="24"/>
          <w:lang w:val="kk-KZ" w:eastAsia="ru-RU"/>
        </w:rPr>
        <w:t xml:space="preserve"> жаттығуы</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Мақсат:</w:t>
      </w:r>
      <w:r w:rsidRPr="000D1441">
        <w:rPr>
          <w:rFonts w:ascii="Times New Roman" w:eastAsia="Times New Roman" w:hAnsi="Times New Roman" w:cs="Times New Roman"/>
          <w:color w:val="1D1B11"/>
          <w:sz w:val="24"/>
          <w:szCs w:val="24"/>
          <w:lang w:val="kk-KZ" w:eastAsia="ru-RU"/>
        </w:rPr>
        <w:t xml:space="preserve"> рефлексия</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Тапсырма: сөйлемді аяқтау</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Мен үйрендім….</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Мен білдім,….</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lastRenderedPageBreak/>
        <w:t>- Мені таң қалдырғаны, бұл…..</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Маған ұнағаны,………</w:t>
      </w:r>
    </w:p>
    <w:p w:rsidR="001D55B5" w:rsidRPr="000D1441" w:rsidRDefault="001D55B5" w:rsidP="00F12940">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Менің қатты көңілімді қалдырғаны, бұл….</w:t>
      </w:r>
    </w:p>
    <w:p w:rsidR="001D55B5" w:rsidRPr="000D1441" w:rsidRDefault="001D55B5" w:rsidP="001D55B5">
      <w:pPr>
        <w:shd w:val="clear" w:color="auto" w:fill="FFFFFF"/>
        <w:spacing w:after="0" w:line="240" w:lineRule="auto"/>
        <w:jc w:val="both"/>
        <w:rPr>
          <w:rFonts w:ascii="Times New Roman" w:eastAsia="Times New Roman" w:hAnsi="Times New Roman" w:cs="Times New Roman"/>
          <w:b/>
          <w:color w:val="1D1B11"/>
          <w:sz w:val="24"/>
          <w:szCs w:val="24"/>
          <w:lang w:val="kk-KZ" w:eastAsia="ru-RU"/>
        </w:rPr>
      </w:pPr>
      <w:r w:rsidRPr="000D1441">
        <w:rPr>
          <w:rFonts w:ascii="Times New Roman" w:eastAsia="Times New Roman" w:hAnsi="Times New Roman" w:cs="Times New Roman"/>
          <w:b/>
          <w:color w:val="1D1B11"/>
          <w:sz w:val="24"/>
          <w:szCs w:val="24"/>
          <w:lang w:val="kk-KZ" w:eastAsia="ru-RU"/>
        </w:rPr>
        <w:t>7. Аяқтау. Шеңбер бойынша талқылау:</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бүгін не үйрендім…</w:t>
      </w:r>
    </w:p>
    <w:p w:rsidR="001D55B5" w:rsidRPr="000D1441" w:rsidRDefault="001D55B5" w:rsidP="001D55B5">
      <w:pPr>
        <w:shd w:val="clear" w:color="auto" w:fill="FFFFFF"/>
        <w:spacing w:after="0" w:line="240" w:lineRule="auto"/>
        <w:ind w:firstLine="347"/>
        <w:jc w:val="both"/>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 өз жұмысымда нені қолданамын...</w:t>
      </w:r>
    </w:p>
    <w:p w:rsidR="001D55B5" w:rsidRPr="000D1441" w:rsidRDefault="001D55B5" w:rsidP="001D55B5">
      <w:pPr>
        <w:spacing w:after="0"/>
        <w:rPr>
          <w:rFonts w:ascii="Times New Roman" w:eastAsia="Times New Roman" w:hAnsi="Times New Roman" w:cs="Times New Roman"/>
          <w:color w:val="1D1B11"/>
          <w:sz w:val="24"/>
          <w:szCs w:val="24"/>
          <w:lang w:val="kk-KZ" w:eastAsia="ru-RU"/>
        </w:rPr>
      </w:pPr>
      <w:r w:rsidRPr="000D1441">
        <w:rPr>
          <w:rFonts w:ascii="Times New Roman" w:eastAsia="Times New Roman" w:hAnsi="Times New Roman" w:cs="Times New Roman"/>
          <w:color w:val="1D1B11"/>
          <w:sz w:val="24"/>
          <w:szCs w:val="24"/>
          <w:lang w:val="kk-KZ" w:eastAsia="ru-RU"/>
        </w:rPr>
        <w:t>Белсене қатысқан үшін барлықтарыңызға рақмет!!!</w:t>
      </w:r>
    </w:p>
    <w:p w:rsidR="001D55B5" w:rsidRPr="000D1441" w:rsidRDefault="00F12940" w:rsidP="001D55B5">
      <w:pPr>
        <w:rPr>
          <w:rFonts w:ascii="Calibri" w:eastAsia="Times New Roman" w:hAnsi="Calibri" w:cs="Times New Roman"/>
          <w:sz w:val="24"/>
          <w:szCs w:val="24"/>
          <w:lang w:val="kk-KZ" w:eastAsia="ru-RU"/>
        </w:rPr>
      </w:pPr>
      <w:r w:rsidRPr="000D1441">
        <w:rPr>
          <w:noProof/>
          <w:sz w:val="24"/>
          <w:szCs w:val="24"/>
          <w:lang w:eastAsia="ru-RU"/>
        </w:rPr>
        <w:drawing>
          <wp:anchor distT="0" distB="0" distL="114300" distR="114300" simplePos="0" relativeHeight="251655680" behindDoc="1" locked="0" layoutInCell="1" allowOverlap="1">
            <wp:simplePos x="0" y="0"/>
            <wp:positionH relativeFrom="column">
              <wp:posOffset>1102995</wp:posOffset>
            </wp:positionH>
            <wp:positionV relativeFrom="paragraph">
              <wp:posOffset>247015</wp:posOffset>
            </wp:positionV>
            <wp:extent cx="3431540" cy="2574925"/>
            <wp:effectExtent l="0" t="0" r="0" b="0"/>
            <wp:wrapTight wrapText="bothSides">
              <wp:wrapPolygon edited="0">
                <wp:start x="0" y="0"/>
                <wp:lineTo x="0" y="21414"/>
                <wp:lineTo x="21464" y="21414"/>
                <wp:lineTo x="21464" y="0"/>
                <wp:lineTo x="0" y="0"/>
              </wp:wrapPolygon>
            </wp:wrapTight>
            <wp:docPr id="2" name="Рисунок 2" descr="C:\Users\Алсер\Desktop\2017-2018 оқу жылы Каримова\Өзара түсіністік өнері тренинг 26.10.2017\20171123_13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сер\Desktop\2017-2018 оқу жылы Каримова\Өзара түсіністік өнері тренинг 26.10.2017\20171123_1348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1540" cy="2574925"/>
                    </a:xfrm>
                    <a:prstGeom prst="rect">
                      <a:avLst/>
                    </a:prstGeom>
                    <a:noFill/>
                    <a:ln>
                      <a:noFill/>
                    </a:ln>
                  </pic:spPr>
                </pic:pic>
              </a:graphicData>
            </a:graphic>
          </wp:anchor>
        </w:drawing>
      </w:r>
    </w:p>
    <w:p w:rsidR="00594703" w:rsidRPr="000D1441" w:rsidRDefault="00594703">
      <w:pPr>
        <w:rPr>
          <w:sz w:val="24"/>
          <w:szCs w:val="24"/>
          <w:lang w:val="kk-KZ"/>
        </w:rPr>
      </w:pPr>
    </w:p>
    <w:sectPr w:rsidR="00594703" w:rsidRPr="000D1441" w:rsidSect="00313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33E02"/>
    <w:multiLevelType w:val="hybridMultilevel"/>
    <w:tmpl w:val="14229E7A"/>
    <w:lvl w:ilvl="0" w:tplc="F46098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B7598"/>
    <w:multiLevelType w:val="hybridMultilevel"/>
    <w:tmpl w:val="5FD29110"/>
    <w:lvl w:ilvl="0" w:tplc="C2D0471C">
      <w:start w:val="1"/>
      <w:numFmt w:val="decimal"/>
      <w:lvlText w:val="%1."/>
      <w:lvlJc w:val="left"/>
      <w:pPr>
        <w:ind w:left="70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24740E5"/>
    <w:multiLevelType w:val="hybridMultilevel"/>
    <w:tmpl w:val="A1B6521E"/>
    <w:lvl w:ilvl="0" w:tplc="C302C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455966"/>
    <w:multiLevelType w:val="hybridMultilevel"/>
    <w:tmpl w:val="4784F92A"/>
    <w:lvl w:ilvl="0" w:tplc="7CC88A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F60604"/>
    <w:multiLevelType w:val="hybridMultilevel"/>
    <w:tmpl w:val="153E45B6"/>
    <w:lvl w:ilvl="0" w:tplc="2CC84AF6">
      <w:start w:val="1"/>
      <w:numFmt w:val="decimal"/>
      <w:lvlText w:val="%1."/>
      <w:lvlJc w:val="left"/>
      <w:pPr>
        <w:ind w:left="7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3F33645"/>
    <w:multiLevelType w:val="hybridMultilevel"/>
    <w:tmpl w:val="E698F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03"/>
    <w:rsid w:val="000C7990"/>
    <w:rsid w:val="000D1441"/>
    <w:rsid w:val="001A31A2"/>
    <w:rsid w:val="001D55B5"/>
    <w:rsid w:val="00304106"/>
    <w:rsid w:val="004F47BF"/>
    <w:rsid w:val="00594703"/>
    <w:rsid w:val="00C30780"/>
    <w:rsid w:val="00DF1F48"/>
    <w:rsid w:val="00E079D5"/>
    <w:rsid w:val="00EE1054"/>
    <w:rsid w:val="00F12940"/>
    <w:rsid w:val="00F762CC"/>
    <w:rsid w:val="00FD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4532"/>
  <w15:docId w15:val="{096D17AA-506F-4AC9-B9B9-8B076F72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7BF"/>
    <w:pPr>
      <w:ind w:left="720"/>
      <w:contextualSpacing/>
    </w:pPr>
  </w:style>
  <w:style w:type="paragraph" w:styleId="a4">
    <w:name w:val="Balloon Text"/>
    <w:basedOn w:val="a"/>
    <w:link w:val="a5"/>
    <w:uiPriority w:val="99"/>
    <w:semiHidden/>
    <w:unhideWhenUsed/>
    <w:rsid w:val="00C30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Пользователь</cp:lastModifiedBy>
  <cp:revision>2</cp:revision>
  <dcterms:created xsi:type="dcterms:W3CDTF">2018-01-26T10:35:00Z</dcterms:created>
  <dcterms:modified xsi:type="dcterms:W3CDTF">2018-01-26T10:35:00Z</dcterms:modified>
</cp:coreProperties>
</file>