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2C" w:rsidRDefault="006F0A2C" w:rsidP="005258E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Биология пәнінен қысқа мерзімді сабақ жоспары</w:t>
      </w:r>
      <w:bookmarkStart w:id="0" w:name="_GoBack"/>
      <w:bookmarkEnd w:id="0"/>
    </w:p>
    <w:p w:rsidR="00297EEC" w:rsidRDefault="00297EEC" w:rsidP="00297EEC">
      <w:pPr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388"/>
        <w:gridCol w:w="313"/>
        <w:gridCol w:w="612"/>
        <w:gridCol w:w="1112"/>
        <w:gridCol w:w="1537"/>
        <w:gridCol w:w="872"/>
        <w:gridCol w:w="171"/>
        <w:gridCol w:w="799"/>
        <w:gridCol w:w="770"/>
        <w:gridCol w:w="1215"/>
        <w:gridCol w:w="524"/>
        <w:gridCol w:w="1177"/>
        <w:gridCol w:w="560"/>
        <w:gridCol w:w="857"/>
        <w:gridCol w:w="1842"/>
      </w:tblGrid>
      <w:tr w:rsidR="006F0A2C" w:rsidRPr="0055582F" w:rsidTr="00297EEC">
        <w:trPr>
          <w:trHeight w:val="131"/>
        </w:trPr>
        <w:tc>
          <w:tcPr>
            <w:tcW w:w="3447" w:type="dxa"/>
            <w:gridSpan w:val="4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5261" w:type="dxa"/>
            <w:gridSpan w:val="6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6175" w:type="dxa"/>
            <w:gridSpan w:val="6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</w:tr>
      <w:tr w:rsidR="006F0A2C" w:rsidRPr="008F4E8C" w:rsidTr="00297EEC">
        <w:trPr>
          <w:trHeight w:val="1098"/>
        </w:trPr>
        <w:tc>
          <w:tcPr>
            <w:tcW w:w="3447" w:type="dxa"/>
            <w:gridSpan w:val="4"/>
          </w:tcPr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Өсімдік мүшелері.</w:t>
            </w:r>
            <w:r w:rsidR="00297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Өсімдіктің көбеюінің түрлері. Гүлдің құрылысы.</w:t>
            </w:r>
          </w:p>
        </w:tc>
        <w:tc>
          <w:tcPr>
            <w:tcW w:w="5261" w:type="dxa"/>
            <w:gridSpan w:val="6"/>
          </w:tcPr>
          <w:p w:rsidR="006F0A2C" w:rsidRPr="0055582F" w:rsidRDefault="006F0A2C" w:rsidP="005558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Ұжымдық ойлау әрекеті технологиясының тәсілдерін белсенді қолдану арқылы, өсімдік мүшелері арасындағы байланыс туралы білімді жүйелеу және толықтыру.</w:t>
            </w:r>
          </w:p>
        </w:tc>
        <w:tc>
          <w:tcPr>
            <w:tcW w:w="6175" w:type="dxa"/>
            <w:gridSpan w:val="6"/>
          </w:tcPr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Өз мүмкіндігін білу,</w:t>
            </w:r>
            <w:r w:rsidR="00297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өз қатесін түзетіп, мәдени бағалы құндылықты тудыру, өз жетістігін көру,</w:t>
            </w:r>
            <w:r w:rsidR="00297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өз әрекетін түсіну, кең мағынада өзіңмен бірге басқаны түсіну, өткенді өзі ұғынып, болашақты болжау.</w:t>
            </w:r>
          </w:p>
        </w:tc>
      </w:tr>
      <w:tr w:rsidR="006F0A2C" w:rsidRPr="0055582F" w:rsidTr="00297EEC">
        <w:trPr>
          <w:trHeight w:val="259"/>
        </w:trPr>
        <w:tc>
          <w:tcPr>
            <w:tcW w:w="14883" w:type="dxa"/>
            <w:gridSpan w:val="16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</w:tc>
      </w:tr>
      <w:tr w:rsidR="006F0A2C" w:rsidRPr="0055582F" w:rsidTr="00297EEC">
        <w:trPr>
          <w:trHeight w:val="539"/>
        </w:trPr>
        <w:tc>
          <w:tcPr>
            <w:tcW w:w="1134" w:type="dxa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1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3261" w:type="dxa"/>
            <w:gridSpan w:val="3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1842" w:type="dxa"/>
            <w:gridSpan w:val="3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Әріптестердің іс-әрекеті</w:t>
            </w:r>
          </w:p>
        </w:tc>
        <w:tc>
          <w:tcPr>
            <w:tcW w:w="1985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701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417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42" w:type="dxa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F0A2C" w:rsidRPr="0055582F" w:rsidTr="00297EEC">
        <w:trPr>
          <w:trHeight w:val="1918"/>
        </w:trPr>
        <w:tc>
          <w:tcPr>
            <w:tcW w:w="1134" w:type="dxa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701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ахуал</w:t>
            </w: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Шаттық шеңбері</w:t>
            </w: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Сәлемдесу</w:t>
            </w: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Көңіл-күйді көтеру</w:t>
            </w:r>
          </w:p>
        </w:tc>
        <w:tc>
          <w:tcPr>
            <w:tcW w:w="3261" w:type="dxa"/>
            <w:gridSpan w:val="3"/>
          </w:tcPr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558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Қайырлы күн – адамзат,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558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Жайқалып өссін –</w:t>
            </w:r>
            <w:r w:rsidR="00297E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558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табиғат.</w:t>
            </w:r>
            <w:r w:rsidRPr="0055582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5558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Биіктерден көрінсін,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558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Ұстаз деген атымыз.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Аман болсын – ұрпағымыз,</w:t>
            </w:r>
            <w:r w:rsidRPr="0055582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5558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Сәтті болсын – сабағымыз.</w:t>
            </w:r>
            <w:r w:rsidRPr="0055582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1842" w:type="dxa"/>
            <w:gridSpan w:val="3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Әріптестер мұғалімнің айтқанын,</w:t>
            </w:r>
            <w:r w:rsidR="00297E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іс-әрекетін қайталайды</w:t>
            </w:r>
          </w:p>
        </w:tc>
        <w:tc>
          <w:tcPr>
            <w:tcW w:w="1985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Ішкі және сыртқы шеңберлер</w:t>
            </w:r>
          </w:p>
        </w:tc>
        <w:tc>
          <w:tcPr>
            <w:tcW w:w="1701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Мұғалім мен мұғалім</w:t>
            </w:r>
          </w:p>
        </w:tc>
        <w:tc>
          <w:tcPr>
            <w:tcW w:w="1417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1842" w:type="dxa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F0A2C" w:rsidRPr="0055582F" w:rsidTr="00297EEC">
        <w:trPr>
          <w:trHeight w:val="279"/>
        </w:trPr>
        <w:tc>
          <w:tcPr>
            <w:tcW w:w="14883" w:type="dxa"/>
            <w:gridSpan w:val="16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кезең</w:t>
            </w:r>
          </w:p>
        </w:tc>
      </w:tr>
      <w:tr w:rsidR="006F0A2C" w:rsidRPr="0055582F" w:rsidTr="00297EEC">
        <w:trPr>
          <w:trHeight w:val="539"/>
        </w:trPr>
        <w:tc>
          <w:tcPr>
            <w:tcW w:w="1134" w:type="dxa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388" w:type="dxa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037" w:type="dxa"/>
            <w:gridSpan w:val="3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409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740" w:type="dxa"/>
            <w:gridSpan w:val="3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739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737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2699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F0A2C" w:rsidRPr="0055582F" w:rsidTr="00297EEC">
        <w:trPr>
          <w:trHeight w:val="3556"/>
        </w:trPr>
        <w:tc>
          <w:tcPr>
            <w:tcW w:w="1134" w:type="dxa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</w:t>
            </w: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388" w:type="dxa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Әріптестерді топтастыру</w:t>
            </w: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ЖИКСО әдісімен жұмыс..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(Жаңа сабақ материалы)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Көзбен көретін айғақтармен жұмыс</w:t>
            </w:r>
          </w:p>
        </w:tc>
        <w:tc>
          <w:tcPr>
            <w:tcW w:w="2037" w:type="dxa"/>
            <w:gridSpan w:val="3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 топқа тамыр, сабақ, жапырақ, гүл, жеміс, тұқымға бөліп отырғызады. </w:t>
            </w: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Мұғалім тақырып бойынша жаңа сабақты меңгеру кезінде кездесетін термин сөздер мен тірек сызбаларды жаздыртады.</w:t>
            </w:r>
          </w:p>
        </w:tc>
        <w:tc>
          <w:tcPr>
            <w:tcW w:w="2409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«Өсімдік-өмір кілті». Олар оқып бір -бірімен талқылайды. Одан кейін алғашқы топтарына барып, тақырыпты ашады.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Ақпаратты сақтау, өңдеу, беру процестерін талқылап, ақпаратты кодтау жолын анықтайды. Әр топ мүшелері 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«Өсімдік мүшелері» әдісіне жаңа термин сөздерді жазады және сызба түрінде көрсетеді. </w:t>
            </w:r>
          </w:p>
          <w:p w:rsidR="006F0A2C" w:rsidRPr="0055582F" w:rsidRDefault="006F0A2C" w:rsidP="0055582F">
            <w:pPr>
              <w:tabs>
                <w:tab w:val="center" w:pos="1007"/>
                <w:tab w:val="right" w:pos="20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.</w:t>
            </w: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740" w:type="dxa"/>
            <w:gridSpan w:val="3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Жигсо әдісі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«Өсімдік мүшелері»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Мұғалім мен мұғалім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Мұғалім мен мұғалім</w:t>
            </w:r>
          </w:p>
        </w:tc>
        <w:tc>
          <w:tcPr>
            <w:tcW w:w="1737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15 минут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2699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Оқулық интернет жүйесі, электронды оқулық, интерактивті тақта.</w:t>
            </w:r>
          </w:p>
        </w:tc>
      </w:tr>
      <w:tr w:rsidR="006F0A2C" w:rsidRPr="0055582F" w:rsidTr="00297EEC">
        <w:trPr>
          <w:trHeight w:val="259"/>
        </w:trPr>
        <w:tc>
          <w:tcPr>
            <w:tcW w:w="14883" w:type="dxa"/>
            <w:gridSpan w:val="16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6F0A2C" w:rsidRPr="0055582F" w:rsidTr="00297EEC">
        <w:trPr>
          <w:trHeight w:val="539"/>
        </w:trPr>
        <w:tc>
          <w:tcPr>
            <w:tcW w:w="1134" w:type="dxa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388" w:type="dxa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037" w:type="dxa"/>
            <w:gridSpan w:val="3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580" w:type="dxa"/>
            <w:gridSpan w:val="3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Әріптестердің іс-әрекеті</w:t>
            </w:r>
          </w:p>
        </w:tc>
        <w:tc>
          <w:tcPr>
            <w:tcW w:w="1569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739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737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2699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F0A2C" w:rsidRPr="0055582F" w:rsidTr="00297EEC">
        <w:trPr>
          <w:trHeight w:val="3576"/>
        </w:trPr>
        <w:tc>
          <w:tcPr>
            <w:tcW w:w="1134" w:type="dxa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388" w:type="dxa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Компьютермен жұмыс.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Activote құрылғысымен жұмыс.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«Басбармақ» бағалау </w:t>
            </w: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Үйге тапсырма беру</w:t>
            </w:r>
          </w:p>
        </w:tc>
        <w:tc>
          <w:tcPr>
            <w:tcW w:w="2037" w:type="dxa"/>
            <w:gridSpan w:val="3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Мұғалім сабаққа қатысты сұрақтар мен тапсырмалар береді.</w:t>
            </w:r>
          </w:p>
          <w:p w:rsidR="006F0A2C" w:rsidRPr="0055582F" w:rsidRDefault="006F0A2C" w:rsidP="0055582F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6F0A2C" w:rsidRPr="0055582F" w:rsidRDefault="006F0A2C" w:rsidP="0055582F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Флипчарт арқылы тест тапсырмасын алу. </w:t>
            </w:r>
          </w:p>
          <w:p w:rsidR="006F0A2C" w:rsidRPr="0055582F" w:rsidRDefault="006F0A2C" w:rsidP="0055582F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Сабақты қорытын.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Үйге тапсырма береді.</w:t>
            </w:r>
          </w:p>
        </w:tc>
        <w:tc>
          <w:tcPr>
            <w:tcW w:w="2580" w:type="dxa"/>
            <w:gridSpan w:val="3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тапсырманы компьютерге  жеке отырып жұмыс жасайды, жұптасып талқылайды. Ойларын әріптестерімен бөліседі. 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Activote құрылғысымен тест тапсырады.</w:t>
            </w:r>
          </w:p>
          <w:p w:rsidR="006F0A2C" w:rsidRPr="0055582F" w:rsidRDefault="006F0A2C" w:rsidP="005558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«Басбармақ» арқылы сабақты түйіндейді</w:t>
            </w: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9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Ойлан-жұптас-бөліс</w:t>
            </w: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АТК</w:t>
            </w: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Өзін-өзі бағалау</w:t>
            </w: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«Мұғалім күнделігі»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«Басбармақ»</w:t>
            </w:r>
          </w:p>
        </w:tc>
        <w:tc>
          <w:tcPr>
            <w:tcW w:w="1739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Мұғалім  мен мұғалім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Мұғалім мен мұғалім.</w:t>
            </w:r>
          </w:p>
        </w:tc>
        <w:tc>
          <w:tcPr>
            <w:tcW w:w="1737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15 минут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8 минут</w:t>
            </w: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2699" w:type="dxa"/>
            <w:gridSpan w:val="2"/>
          </w:tcPr>
          <w:p w:rsidR="006F0A2C" w:rsidRPr="0055582F" w:rsidRDefault="006F0A2C" w:rsidP="005558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2F">
              <w:rPr>
                <w:rFonts w:ascii="Times New Roman" w:hAnsi="Times New Roman"/>
                <w:sz w:val="24"/>
                <w:szCs w:val="24"/>
                <w:lang w:val="kk-KZ"/>
              </w:rPr>
              <w:t>Компьютер, интерактивті тақта, Activote.</w:t>
            </w: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0A2C" w:rsidRPr="0055582F" w:rsidRDefault="006F0A2C" w:rsidP="0055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F0A2C" w:rsidRDefault="006F0A2C" w:rsidP="00592DB8">
      <w:pPr>
        <w:rPr>
          <w:lang w:val="kk-KZ"/>
        </w:rPr>
      </w:pPr>
    </w:p>
    <w:p w:rsidR="008F4E8C" w:rsidRPr="008F4E8C" w:rsidRDefault="008F4E8C" w:rsidP="00592DB8">
      <w:pPr>
        <w:rPr>
          <w:rFonts w:ascii="Times New Roman" w:hAnsi="Times New Roman"/>
          <w:lang w:val="kk-KZ"/>
        </w:rPr>
      </w:pPr>
    </w:p>
    <w:p w:rsidR="008F4E8C" w:rsidRPr="008F4E8C" w:rsidRDefault="008F4E8C" w:rsidP="008F4E8C">
      <w:pPr>
        <w:jc w:val="right"/>
        <w:rPr>
          <w:rFonts w:ascii="Times New Roman" w:hAnsi="Times New Roman"/>
          <w:b/>
          <w:sz w:val="28"/>
          <w:lang w:val="kk-KZ"/>
        </w:rPr>
      </w:pPr>
      <w:r w:rsidRPr="008F4E8C">
        <w:rPr>
          <w:rFonts w:ascii="Times New Roman" w:hAnsi="Times New Roman"/>
          <w:b/>
          <w:sz w:val="28"/>
          <w:lang w:val="kk-KZ"/>
        </w:rPr>
        <w:t>Қуанышева Жанагуль Алжаппаровна</w:t>
      </w:r>
    </w:p>
    <w:p w:rsidR="008F4E8C" w:rsidRPr="008F4E8C" w:rsidRDefault="008F4E8C" w:rsidP="008F4E8C">
      <w:pPr>
        <w:jc w:val="right"/>
        <w:rPr>
          <w:rFonts w:ascii="Times New Roman" w:hAnsi="Times New Roman"/>
          <w:sz w:val="28"/>
          <w:lang w:val="kk-KZ"/>
        </w:rPr>
      </w:pPr>
      <w:r w:rsidRPr="008F4E8C">
        <w:rPr>
          <w:rFonts w:ascii="Times New Roman" w:hAnsi="Times New Roman"/>
          <w:sz w:val="28"/>
          <w:lang w:val="kk-KZ"/>
        </w:rPr>
        <w:t xml:space="preserve">Қарағанды қаласы </w:t>
      </w:r>
    </w:p>
    <w:p w:rsidR="008F4E8C" w:rsidRPr="008F4E8C" w:rsidRDefault="008F4E8C" w:rsidP="008F4E8C">
      <w:pPr>
        <w:jc w:val="right"/>
        <w:rPr>
          <w:rFonts w:ascii="Times New Roman" w:hAnsi="Times New Roman"/>
          <w:sz w:val="28"/>
          <w:szCs w:val="24"/>
          <w:lang w:val="kk-KZ"/>
        </w:rPr>
      </w:pPr>
      <w:r w:rsidRPr="008F4E8C">
        <w:rPr>
          <w:rFonts w:ascii="Times New Roman" w:hAnsi="Times New Roman"/>
          <w:sz w:val="28"/>
          <w:lang w:val="kk-KZ"/>
        </w:rPr>
        <w:t>№23 ЖББ</w:t>
      </w:r>
    </w:p>
    <w:p w:rsidR="008F4E8C" w:rsidRPr="008F4E8C" w:rsidRDefault="008F4E8C" w:rsidP="00592DB8">
      <w:pPr>
        <w:rPr>
          <w:rFonts w:ascii="Times New Roman" w:hAnsi="Times New Roman"/>
          <w:lang w:val="kk-KZ"/>
        </w:rPr>
      </w:pPr>
    </w:p>
    <w:sectPr w:rsidR="008F4E8C" w:rsidRPr="008F4E8C" w:rsidSect="00D543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66"/>
    <w:rsid w:val="00265AFE"/>
    <w:rsid w:val="00297EEC"/>
    <w:rsid w:val="003F6691"/>
    <w:rsid w:val="00522A17"/>
    <w:rsid w:val="005258E0"/>
    <w:rsid w:val="0055582F"/>
    <w:rsid w:val="00592DB8"/>
    <w:rsid w:val="006C6EEE"/>
    <w:rsid w:val="006F0A2C"/>
    <w:rsid w:val="008F4E8C"/>
    <w:rsid w:val="00AE556F"/>
    <w:rsid w:val="00AF65D1"/>
    <w:rsid w:val="00BF3713"/>
    <w:rsid w:val="00C07549"/>
    <w:rsid w:val="00D54366"/>
    <w:rsid w:val="00E94EE3"/>
    <w:rsid w:val="00EC3C51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6B47E"/>
  <w15:docId w15:val="{3A974BCA-F22F-43D7-B030-0E6FD281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6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43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2F269-76A1-4B4D-BDA9-B383AF20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</cp:revision>
  <dcterms:created xsi:type="dcterms:W3CDTF">2017-09-19T06:07:00Z</dcterms:created>
  <dcterms:modified xsi:type="dcterms:W3CDTF">2017-09-19T06:14:00Z</dcterms:modified>
</cp:coreProperties>
</file>